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Единственного участника 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 « ___»  _______ 2016 года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(решение Правления АО «НАК «Казатомпром»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  от « ___»  _______ 2016 года)</w:t>
      </w:r>
    </w:p>
    <w:p w:rsidR="00B62EF5" w:rsidRDefault="00B62EF5" w:rsidP="00B62EF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Устав 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Товарищества с ограниченной ответственностью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3FBE">
        <w:rPr>
          <w:rFonts w:ascii="Times New Roman" w:hAnsi="Times New Roman" w:cs="Times New Roman"/>
          <w:b/>
          <w:sz w:val="24"/>
          <w:szCs w:val="24"/>
        </w:rPr>
        <w:t>РУ - 6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2EF5" w:rsidRDefault="00B63FBE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Астана, </w:t>
      </w:r>
    </w:p>
    <w:p w:rsidR="00B62EF5" w:rsidRDefault="00B62EF5" w:rsidP="00B62E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4"/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 Пункт 4.2 Раздела 4 Устава ТОО «</w:t>
      </w:r>
      <w:r w:rsidR="00071090">
        <w:rPr>
          <w:lang w:val="kk-KZ"/>
        </w:rPr>
        <w:t>РУ-6</w:t>
      </w:r>
      <w:r>
        <w:rPr>
          <w:lang w:val="kk-KZ"/>
        </w:rPr>
        <w:t>»  изложить в следующей редакции:</w:t>
      </w:r>
    </w:p>
    <w:p w:rsidR="00B62EF5" w:rsidRDefault="00B62EF5" w:rsidP="00B62EF5">
      <w:pPr>
        <w:pStyle w:val="a4"/>
        <w:ind w:left="0" w:firstLine="567"/>
        <w:jc w:val="both"/>
        <w:rPr>
          <w:lang w:val="kk-KZ"/>
        </w:rPr>
      </w:pPr>
      <w:r>
        <w:rPr>
          <w:lang w:val="kk-KZ"/>
        </w:rPr>
        <w:t>«4.2. Для выполнения поставленных целей Товарищество осуществляет  следующие  виды    деятельности:</w:t>
      </w:r>
    </w:p>
    <w:p w:rsidR="00B62EF5" w:rsidRDefault="00955006" w:rsidP="00B62EF5">
      <w:pPr>
        <w:ind w:firstLine="567"/>
        <w:jc w:val="both"/>
        <w:rPr>
          <w:lang w:val="kk-KZ"/>
        </w:rPr>
      </w:pPr>
      <w:r>
        <w:rPr>
          <w:lang w:val="kk-KZ"/>
        </w:rPr>
        <w:t>4.2.1. д</w:t>
      </w:r>
      <w:r w:rsidR="00B62EF5">
        <w:rPr>
          <w:lang w:val="kk-KZ"/>
        </w:rPr>
        <w:t>обыча урановой руды;</w:t>
      </w:r>
    </w:p>
    <w:p w:rsidR="00B62EF5" w:rsidRDefault="00B62EF5" w:rsidP="00B62EF5">
      <w:pPr>
        <w:ind w:firstLine="567"/>
        <w:jc w:val="both"/>
        <w:rPr>
          <w:rStyle w:val="s0"/>
        </w:rPr>
      </w:pPr>
      <w:r>
        <w:rPr>
          <w:lang w:val="kk-KZ"/>
        </w:rPr>
        <w:t xml:space="preserve">4.2.2. </w:t>
      </w:r>
      <w:r w:rsidR="00955006">
        <w:rPr>
          <w:lang w:val="kk-KZ"/>
        </w:rPr>
        <w:t>п</w:t>
      </w:r>
      <w:r>
        <w:rPr>
          <w:rStyle w:val="s0"/>
        </w:rPr>
        <w:t>роизводство прочих основных неорганических химических веществ;</w:t>
      </w:r>
    </w:p>
    <w:p w:rsidR="00B62EF5" w:rsidRPr="00955006" w:rsidRDefault="00B62EF5" w:rsidP="00B62EF5">
      <w:pPr>
        <w:ind w:firstLine="567"/>
        <w:jc w:val="both"/>
        <w:rPr>
          <w:lang w:val="kk-KZ"/>
        </w:rPr>
      </w:pPr>
      <w:r>
        <w:rPr>
          <w:rStyle w:val="s0"/>
        </w:rPr>
        <w:t xml:space="preserve">4.2.3. </w:t>
      </w:r>
      <w:r w:rsidR="00955006">
        <w:rPr>
          <w:rStyle w:val="s0"/>
        </w:rPr>
        <w:t>с</w:t>
      </w:r>
      <w:r>
        <w:rPr>
          <w:rStyle w:val="s0"/>
        </w:rPr>
        <w:t>бор  опасных отходов</w:t>
      </w:r>
      <w:r w:rsidR="00955006">
        <w:rPr>
          <w:rStyle w:val="s0"/>
          <w:lang w:val="kk-KZ"/>
        </w:rPr>
        <w:t>;</w:t>
      </w:r>
    </w:p>
    <w:p w:rsidR="001E5D56" w:rsidRPr="00955006" w:rsidRDefault="001E5D56" w:rsidP="00B62EF5">
      <w:pPr>
        <w:ind w:firstLine="567"/>
        <w:jc w:val="both"/>
        <w:rPr>
          <w:lang w:val="kk-KZ"/>
        </w:rPr>
      </w:pPr>
      <w:r>
        <w:t>4.2.4. сбор неопасных отходов</w:t>
      </w:r>
      <w:r w:rsidR="00955006">
        <w:rPr>
          <w:lang w:val="kk-KZ"/>
        </w:rPr>
        <w:t>;</w:t>
      </w:r>
    </w:p>
    <w:p w:rsidR="001E5D56" w:rsidRPr="00955006" w:rsidRDefault="001E5D56" w:rsidP="00B62EF5">
      <w:pPr>
        <w:ind w:firstLine="567"/>
        <w:jc w:val="both"/>
        <w:rPr>
          <w:lang w:val="kk-KZ"/>
        </w:rPr>
      </w:pPr>
      <w:r>
        <w:t xml:space="preserve">4.2.5. </w:t>
      </w:r>
      <w:r w:rsidR="008A3B59">
        <w:t>обработка и удаление опасных отходов</w:t>
      </w:r>
      <w:r w:rsidR="00955006">
        <w:rPr>
          <w:lang w:val="kk-KZ"/>
        </w:rPr>
        <w:t>;</w:t>
      </w:r>
    </w:p>
    <w:p w:rsidR="008A3B59" w:rsidRPr="00955006" w:rsidRDefault="008A3B59" w:rsidP="00B62EF5">
      <w:pPr>
        <w:ind w:firstLine="567"/>
        <w:jc w:val="both"/>
        <w:rPr>
          <w:lang w:val="kk-KZ"/>
        </w:rPr>
      </w:pPr>
      <w:r>
        <w:t>4.2.6. обработка и удаление неопасных отходов</w:t>
      </w:r>
      <w:r w:rsidR="00955006">
        <w:rPr>
          <w:lang w:val="kk-KZ"/>
        </w:rPr>
        <w:t xml:space="preserve">». </w:t>
      </w:r>
    </w:p>
    <w:p w:rsidR="00EE210E" w:rsidRDefault="002B6767" w:rsidP="002B6767">
      <w:pPr>
        <w:jc w:val="both"/>
        <w:rPr>
          <w:lang w:val="kk-KZ"/>
        </w:rPr>
      </w:pPr>
      <w:r>
        <w:rPr>
          <w:b/>
          <w:lang w:val="kk-KZ"/>
        </w:rPr>
        <w:t xml:space="preserve">         </w:t>
      </w:r>
      <w:r w:rsidR="00EE210E" w:rsidRPr="009653F6">
        <w:rPr>
          <w:b/>
          <w:lang w:val="kk-KZ"/>
        </w:rPr>
        <w:t>2.</w:t>
      </w:r>
      <w:r w:rsidR="00EE210E">
        <w:rPr>
          <w:lang w:val="kk-KZ"/>
        </w:rPr>
        <w:t xml:space="preserve"> </w:t>
      </w:r>
      <w:r w:rsidR="00EE210E" w:rsidRPr="001B422A">
        <w:t>п</w:t>
      </w:r>
      <w:r w:rsidR="00EE210E" w:rsidRPr="001B422A">
        <w:rPr>
          <w:lang w:val="kk-KZ"/>
        </w:rPr>
        <w:t xml:space="preserve">одпункт </w:t>
      </w:r>
      <w:r w:rsidR="00EE210E" w:rsidRPr="001B422A">
        <w:t>8.3.</w:t>
      </w:r>
      <w:r w:rsidR="00EE210E">
        <w:t>1</w:t>
      </w:r>
      <w:r w:rsidR="00EE210E" w:rsidRPr="001B422A">
        <w:t xml:space="preserve"> пункта 8.3 раздела 8 Устава Товарищества изложить в следующей редакции: </w:t>
      </w:r>
    </w:p>
    <w:p w:rsidR="00EE210E" w:rsidRPr="007F06E2" w:rsidRDefault="00EE210E" w:rsidP="00EE210E">
      <w:pPr>
        <w:pStyle w:val="a5"/>
        <w:ind w:firstLine="851"/>
        <w:rPr>
          <w:color w:val="000000"/>
          <w:lang w:val="kk-KZ"/>
        </w:rPr>
      </w:pPr>
      <w:r>
        <w:t xml:space="preserve">- «утверждение </w:t>
      </w:r>
      <w:r>
        <w:rPr>
          <w:color w:val="7030A0"/>
        </w:rPr>
        <w:t xml:space="preserve">общей </w:t>
      </w:r>
      <w:r>
        <w:t xml:space="preserve">штатной численности работников Товарищества, включая представительства и филиалы Товарищества, штатного расписания </w:t>
      </w:r>
      <w:r w:rsidRPr="009E315B">
        <w:rPr>
          <w:color w:val="FF0000"/>
        </w:rPr>
        <w:t>административно-управленческого персонала,</w:t>
      </w:r>
      <w:r>
        <w:t xml:space="preserve"> организационной структуры Товарищества, а также документов, регламентирующих порядок и условия оплаты труда, премирования и оказания социальной поддержки работникам Товарищества».</w:t>
      </w:r>
    </w:p>
    <w:p w:rsidR="00EE210E" w:rsidRDefault="00EE210E" w:rsidP="00EE210E">
      <w:pPr>
        <w:ind w:firstLine="708"/>
        <w:jc w:val="both"/>
        <w:rPr>
          <w:lang w:val="kk-KZ"/>
        </w:rPr>
      </w:pPr>
      <w:bookmarkStart w:id="0" w:name="SUB60400"/>
      <w:bookmarkEnd w:id="0"/>
      <w:r>
        <w:rPr>
          <w:b/>
          <w:lang w:val="kk-KZ"/>
        </w:rPr>
        <w:t>3</w:t>
      </w:r>
      <w:r w:rsidRPr="00111FD4">
        <w:rPr>
          <w:b/>
          <w:lang w:val="kk-KZ"/>
        </w:rPr>
        <w:t>.</w:t>
      </w:r>
      <w:r>
        <w:rPr>
          <w:lang w:val="kk-KZ"/>
        </w:rPr>
        <w:t xml:space="preserve"> </w:t>
      </w:r>
      <w:r w:rsidRPr="001B422A">
        <w:t>п</w:t>
      </w:r>
      <w:r w:rsidRPr="001B422A">
        <w:rPr>
          <w:lang w:val="kk-KZ"/>
        </w:rPr>
        <w:t xml:space="preserve">одпункт </w:t>
      </w:r>
      <w:r w:rsidRPr="001B422A">
        <w:t xml:space="preserve">8.3.7 пункта 8.3 раздела 8 Устава Товарищества изложить в следующей редакции: </w:t>
      </w:r>
    </w:p>
    <w:p w:rsidR="002B6767" w:rsidRPr="002E7884" w:rsidRDefault="002B6767" w:rsidP="002B6767">
      <w:pPr>
        <w:jc w:val="both"/>
      </w:pPr>
      <w:r>
        <w:rPr>
          <w:lang w:val="kk-KZ"/>
        </w:rPr>
        <w:t xml:space="preserve">              </w:t>
      </w:r>
      <w:r w:rsidR="00EE210E">
        <w:rPr>
          <w:lang w:val="kk-KZ"/>
        </w:rPr>
        <w:t xml:space="preserve"> - </w:t>
      </w:r>
      <w:r w:rsidR="00EE210E" w:rsidRPr="001B422A">
        <w:t>«</w:t>
      </w:r>
      <w:r w:rsidRPr="002E7884">
        <w:t>Назначение и досрочное прекращение полномочий Генерального директора</w:t>
      </w:r>
      <w:r>
        <w:t>, а также</w:t>
      </w:r>
      <w:r w:rsidRPr="002E7884">
        <w:t xml:space="preserve"> </w:t>
      </w:r>
      <w:r>
        <w:t>с</w:t>
      </w:r>
      <w:r w:rsidRPr="002E7884">
        <w:t xml:space="preserve">огласование </w:t>
      </w:r>
      <w:r>
        <w:t xml:space="preserve">кандидатуры </w:t>
      </w:r>
      <w:r w:rsidRPr="002E7884">
        <w:t>Заместителя Генерального директора по производственным вопросам и заместителя Генерального директора по общим вопросам.</w:t>
      </w:r>
    </w:p>
    <w:p w:rsidR="00EE210E" w:rsidRPr="001B422A" w:rsidRDefault="002B6767" w:rsidP="002B6767">
      <w:pPr>
        <w:jc w:val="both"/>
        <w:rPr>
          <w:lang w:val="kk-KZ"/>
        </w:rPr>
      </w:pPr>
      <w:r w:rsidRPr="002E7884">
        <w:t>Определение размера должностных окладов</w:t>
      </w:r>
      <w:r>
        <w:t xml:space="preserve"> и заключение трудового договора с Генеральным директором</w:t>
      </w:r>
      <w:r w:rsidRPr="002E7884">
        <w:t xml:space="preserve">, </w:t>
      </w:r>
      <w:r>
        <w:t>заместителем</w:t>
      </w:r>
      <w:r w:rsidRPr="002E7884">
        <w:t xml:space="preserve"> Генерального директора по производственным вопросам и заме</w:t>
      </w:r>
      <w:r>
        <w:t>стителем</w:t>
      </w:r>
      <w:r w:rsidRPr="002E7884">
        <w:t xml:space="preserve"> Генеральн</w:t>
      </w:r>
      <w:r>
        <w:t>ого директора по общим вопросам</w:t>
      </w:r>
      <w:r w:rsidR="00EE210E" w:rsidRPr="001B422A">
        <w:t>»</w:t>
      </w:r>
      <w:r w:rsidR="00EE210E" w:rsidRPr="001B422A">
        <w:rPr>
          <w:lang w:val="kk-KZ"/>
        </w:rPr>
        <w:t>;</w:t>
      </w:r>
    </w:p>
    <w:p w:rsidR="00EE210E" w:rsidRDefault="00EE210E" w:rsidP="00EE210E">
      <w:pPr>
        <w:ind w:firstLine="708"/>
        <w:jc w:val="both"/>
        <w:rPr>
          <w:lang w:val="kk-KZ"/>
        </w:rPr>
      </w:pPr>
      <w:r>
        <w:rPr>
          <w:b/>
          <w:lang w:val="kk-KZ"/>
        </w:rPr>
        <w:t>4</w:t>
      </w:r>
      <w:r w:rsidRPr="00111FD4">
        <w:rPr>
          <w:b/>
        </w:rPr>
        <w:t>.</w:t>
      </w:r>
      <w:r w:rsidRPr="003C311E">
        <w:tab/>
      </w:r>
      <w:r w:rsidRPr="001B422A">
        <w:rPr>
          <w:lang w:val="kk-KZ"/>
        </w:rPr>
        <w:t xml:space="preserve">подпункт </w:t>
      </w:r>
      <w:r w:rsidRPr="001B422A">
        <w:t>9.4.4 п</w:t>
      </w:r>
      <w:r w:rsidRPr="001B422A">
        <w:rPr>
          <w:lang w:val="kk-KZ"/>
        </w:rPr>
        <w:t xml:space="preserve">ункта </w:t>
      </w:r>
      <w:r w:rsidRPr="001B422A">
        <w:t>9.4. раздела 9 Устава Товарищества изложить в следующей редакции</w:t>
      </w:r>
      <w:r w:rsidRPr="001B422A">
        <w:rPr>
          <w:lang w:val="kk-KZ"/>
        </w:rPr>
        <w:t>:</w:t>
      </w:r>
      <w:r w:rsidRPr="001B422A">
        <w:t xml:space="preserve"> </w:t>
      </w:r>
    </w:p>
    <w:p w:rsidR="002B6767" w:rsidRPr="002E7884" w:rsidRDefault="00EE210E" w:rsidP="002B6767">
      <w:pPr>
        <w:pStyle w:val="a5"/>
        <w:tabs>
          <w:tab w:val="num" w:pos="885"/>
          <w:tab w:val="num" w:pos="1276"/>
          <w:tab w:val="num" w:pos="1701"/>
        </w:tabs>
      </w:pPr>
      <w:r>
        <w:rPr>
          <w:lang w:val="kk-KZ"/>
        </w:rPr>
        <w:t xml:space="preserve">             - </w:t>
      </w:r>
      <w:r w:rsidRPr="001B422A">
        <w:t>«</w:t>
      </w:r>
      <w:r w:rsidR="002B6767" w:rsidRPr="002E7884">
        <w:t>определяет</w:t>
      </w:r>
      <w:r w:rsidR="002B6767">
        <w:t xml:space="preserve"> общую</w:t>
      </w:r>
      <w:r w:rsidR="002B6767" w:rsidRPr="002E7884">
        <w:t xml:space="preserve"> штатную численность и представляет на утверждение Единственного участника </w:t>
      </w:r>
      <w:r w:rsidR="002B6767">
        <w:t xml:space="preserve">общее </w:t>
      </w:r>
      <w:r w:rsidR="002B6767" w:rsidRPr="002E7884">
        <w:t>штатное расписание Товарищества.</w:t>
      </w:r>
    </w:p>
    <w:p w:rsidR="00EE210E" w:rsidRPr="009653F6" w:rsidRDefault="002B6767" w:rsidP="002B6767">
      <w:pPr>
        <w:jc w:val="both"/>
        <w:rPr>
          <w:color w:val="7030A0"/>
          <w:lang w:val="kk-KZ"/>
        </w:rPr>
      </w:pPr>
      <w:r w:rsidRPr="002E7884">
        <w:t xml:space="preserve">В пределах утвержденной </w:t>
      </w:r>
      <w:r>
        <w:t>общей</w:t>
      </w:r>
      <w:r w:rsidRPr="002E7884">
        <w:t xml:space="preserve"> штатно</w:t>
      </w:r>
      <w:r>
        <w:t>й численности вносит изменения</w:t>
      </w:r>
      <w:r w:rsidRPr="002E7884">
        <w:t xml:space="preserve"> </w:t>
      </w:r>
      <w:r>
        <w:t xml:space="preserve">в </w:t>
      </w:r>
      <w:r w:rsidRPr="002E7884">
        <w:t>штатное расписание Товарищества в части производственного персонала</w:t>
      </w:r>
      <w:r w:rsidR="00EE210E">
        <w:t>»</w:t>
      </w:r>
      <w:r w:rsidR="00EE210E">
        <w:rPr>
          <w:color w:val="7030A0"/>
        </w:rPr>
        <w:t>.</w:t>
      </w:r>
    </w:p>
    <w:p w:rsidR="00EE210E" w:rsidRPr="001B422A" w:rsidRDefault="00EE210E" w:rsidP="00EE210E">
      <w:pPr>
        <w:ind w:firstLine="708"/>
        <w:jc w:val="both"/>
      </w:pPr>
      <w:r>
        <w:t xml:space="preserve">5. в пункте 12.1. пункта 12 исключить следующий абзац: «Прием на работу на должность </w:t>
      </w:r>
      <w:r w:rsidR="002B6767">
        <w:t>З</w:t>
      </w:r>
      <w:r>
        <w:t>аместителя Генерального директора по</w:t>
      </w:r>
      <w:r w:rsidR="002B6767">
        <w:t xml:space="preserve"> производственным вопросам и</w:t>
      </w:r>
      <w:r>
        <w:t xml:space="preserve"> </w:t>
      </w:r>
      <w:r w:rsidR="002B6767">
        <w:t xml:space="preserve">Заместителя Генерального директора </w:t>
      </w:r>
      <w:r>
        <w:t>общим вопросам</w:t>
      </w:r>
      <w:r w:rsidR="002B6767">
        <w:t xml:space="preserve"> </w:t>
      </w:r>
      <w:r>
        <w:t xml:space="preserve"> Товарищества осуществляется на основании соответствующего решения Единственного участника Товарищества по ходатайству Генерального директора Товарищества»</w:t>
      </w:r>
      <w:r w:rsidR="00734F52">
        <w:t>.</w:t>
      </w:r>
    </w:p>
    <w:p w:rsidR="00EE210E" w:rsidRDefault="00EE210E" w:rsidP="00EE210E">
      <w:pPr>
        <w:jc w:val="both"/>
        <w:rPr>
          <w:lang w:val="kk-KZ"/>
        </w:rPr>
      </w:pPr>
    </w:p>
    <w:p w:rsidR="00EE210E" w:rsidRDefault="00EE210E" w:rsidP="00EE210E">
      <w:pPr>
        <w:rPr>
          <w:lang w:val="kk-KZ"/>
        </w:rPr>
      </w:pPr>
    </w:p>
    <w:p w:rsidR="00EE210E" w:rsidRDefault="00EE210E" w:rsidP="00EE210E">
      <w:pPr>
        <w:rPr>
          <w:lang w:val="kk-KZ"/>
        </w:rPr>
      </w:pPr>
    </w:p>
    <w:p w:rsidR="00EE210E" w:rsidRDefault="00EE210E" w:rsidP="00EE210E">
      <w:pPr>
        <w:rPr>
          <w:lang w:val="kk-KZ"/>
        </w:rPr>
      </w:pPr>
    </w:p>
    <w:p w:rsidR="00EE210E" w:rsidRPr="00083DBF" w:rsidRDefault="007C07C3" w:rsidP="00EE210E">
      <w:pPr>
        <w:ind w:firstLine="708"/>
        <w:rPr>
          <w:b/>
          <w:lang w:val="kk-KZ"/>
        </w:rPr>
      </w:pPr>
      <w:r>
        <w:rPr>
          <w:b/>
          <w:lang w:val="kk-KZ"/>
        </w:rPr>
        <w:t>и</w:t>
      </w:r>
      <w:r w:rsidR="00EE210E">
        <w:rPr>
          <w:b/>
          <w:lang w:val="kk-KZ"/>
        </w:rPr>
        <w:t xml:space="preserve">.о. Генерального </w:t>
      </w:r>
      <w:r w:rsidR="00EE210E" w:rsidRPr="00083DBF">
        <w:rPr>
          <w:b/>
          <w:lang w:val="kk-KZ"/>
        </w:rPr>
        <w:t xml:space="preserve"> директор</w:t>
      </w:r>
      <w:r w:rsidR="00EE210E">
        <w:rPr>
          <w:b/>
          <w:lang w:val="kk-KZ"/>
        </w:rPr>
        <w:t>а</w:t>
      </w:r>
      <w:r w:rsidR="00EE210E" w:rsidRPr="00083DBF">
        <w:rPr>
          <w:b/>
          <w:lang w:val="kk-KZ"/>
        </w:rPr>
        <w:t xml:space="preserve"> </w:t>
      </w:r>
    </w:p>
    <w:p w:rsidR="00EE210E" w:rsidRDefault="00EE210E" w:rsidP="00EE210E">
      <w:pPr>
        <w:ind w:firstLine="708"/>
        <w:rPr>
          <w:b/>
          <w:lang w:val="kk-KZ"/>
        </w:rPr>
      </w:pPr>
      <w:r w:rsidRPr="00083DBF">
        <w:rPr>
          <w:b/>
          <w:lang w:val="kk-KZ"/>
        </w:rPr>
        <w:t>ТОО «РУ-6»</w:t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 w:rsidRPr="00083DBF"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083DBF">
        <w:rPr>
          <w:b/>
          <w:lang w:val="kk-KZ"/>
        </w:rPr>
        <w:t>Назаров Т.</w:t>
      </w:r>
    </w:p>
    <w:p w:rsidR="00EE210E" w:rsidRDefault="00EE210E" w:rsidP="00EE210E">
      <w:pPr>
        <w:ind w:firstLine="708"/>
        <w:rPr>
          <w:b/>
          <w:lang w:val="kk-KZ"/>
        </w:rPr>
      </w:pPr>
    </w:p>
    <w:p w:rsidR="00B62EF5" w:rsidRPr="00EE210E" w:rsidRDefault="00B62EF5" w:rsidP="00B62EF5">
      <w:pPr>
        <w:ind w:firstLine="567"/>
        <w:jc w:val="both"/>
        <w:rPr>
          <w:rStyle w:val="s0"/>
          <w:lang w:val="kk-KZ"/>
        </w:rPr>
      </w:pPr>
    </w:p>
    <w:p w:rsidR="00B62EF5" w:rsidRDefault="00B62EF5" w:rsidP="00B62EF5">
      <w:pPr>
        <w:ind w:firstLine="567"/>
        <w:jc w:val="both"/>
        <w:rPr>
          <w:rStyle w:val="s0"/>
        </w:rPr>
      </w:pPr>
    </w:p>
    <w:p w:rsidR="00B62EF5" w:rsidRDefault="00EE210E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B62EF5" w:rsidRDefault="00B62EF5" w:rsidP="00B62EF5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62EF5" w:rsidSect="00B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ED"/>
    <w:multiLevelType w:val="multilevel"/>
    <w:tmpl w:val="84260F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159657E9"/>
    <w:multiLevelType w:val="multilevel"/>
    <w:tmpl w:val="A1B072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35053BA"/>
    <w:multiLevelType w:val="multilevel"/>
    <w:tmpl w:val="9A565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D603A03"/>
    <w:multiLevelType w:val="hybridMultilevel"/>
    <w:tmpl w:val="CCD2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E4C"/>
    <w:multiLevelType w:val="hybridMultilevel"/>
    <w:tmpl w:val="092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D0E"/>
    <w:multiLevelType w:val="hybridMultilevel"/>
    <w:tmpl w:val="EEA021D8"/>
    <w:lvl w:ilvl="0" w:tplc="8BEC87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E7"/>
    <w:rsid w:val="00014B5B"/>
    <w:rsid w:val="00071090"/>
    <w:rsid w:val="00123FCF"/>
    <w:rsid w:val="0018079D"/>
    <w:rsid w:val="001E5D56"/>
    <w:rsid w:val="00207D70"/>
    <w:rsid w:val="002B6767"/>
    <w:rsid w:val="0031452A"/>
    <w:rsid w:val="0046259D"/>
    <w:rsid w:val="004D74AD"/>
    <w:rsid w:val="005232F1"/>
    <w:rsid w:val="00653262"/>
    <w:rsid w:val="006E6DD0"/>
    <w:rsid w:val="00734F52"/>
    <w:rsid w:val="007C07C3"/>
    <w:rsid w:val="007F1691"/>
    <w:rsid w:val="00805B22"/>
    <w:rsid w:val="008A18EA"/>
    <w:rsid w:val="008A3B59"/>
    <w:rsid w:val="008A550D"/>
    <w:rsid w:val="008F0E51"/>
    <w:rsid w:val="00955006"/>
    <w:rsid w:val="009A4C45"/>
    <w:rsid w:val="009B7EDE"/>
    <w:rsid w:val="00A50845"/>
    <w:rsid w:val="00AB12E7"/>
    <w:rsid w:val="00B1547E"/>
    <w:rsid w:val="00B31621"/>
    <w:rsid w:val="00B62EF5"/>
    <w:rsid w:val="00B63FBE"/>
    <w:rsid w:val="00BA00C2"/>
    <w:rsid w:val="00ED16C5"/>
    <w:rsid w:val="00EE210E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5D3C-3581-419E-81D1-460FD177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5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691"/>
    <w:pPr>
      <w:ind w:left="720"/>
      <w:contextualSpacing/>
    </w:pPr>
  </w:style>
  <w:style w:type="character" w:customStyle="1" w:styleId="s0">
    <w:name w:val="s0"/>
    <w:rsid w:val="007F16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F1691"/>
    <w:rPr>
      <w:rFonts w:ascii="Times New Roman" w:hAnsi="Times New Roman" w:cs="Times New Roman" w:hint="default"/>
      <w:b/>
      <w:bCs/>
      <w:color w:val="000000"/>
    </w:rPr>
  </w:style>
  <w:style w:type="paragraph" w:styleId="a5">
    <w:name w:val="Body Text"/>
    <w:basedOn w:val="a"/>
    <w:link w:val="a6"/>
    <w:unhideWhenUsed/>
    <w:rsid w:val="00EE210E"/>
    <w:pPr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rsid w:val="00EE2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Багдаулетова Айткуль</dc:creator>
  <cp:keywords/>
  <dc:description/>
  <cp:lastModifiedBy>user</cp:lastModifiedBy>
  <cp:revision>20</cp:revision>
  <dcterms:created xsi:type="dcterms:W3CDTF">2016-03-24T10:11:00Z</dcterms:created>
  <dcterms:modified xsi:type="dcterms:W3CDTF">2018-08-17T04:25:00Z</dcterms:modified>
</cp:coreProperties>
</file>