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2133F" w14:textId="77777777" w:rsidR="004B4616" w:rsidRPr="00C06A80" w:rsidRDefault="004B4616" w:rsidP="004B4616">
      <w:pPr>
        <w:ind w:firstLine="4820"/>
        <w:rPr>
          <w:rFonts w:ascii="Times New Roman" w:hAnsi="Times New Roman" w:cs="Times New Roman"/>
          <w:b/>
          <w:w w:val="105"/>
          <w:sz w:val="28"/>
          <w:szCs w:val="28"/>
        </w:rPr>
      </w:pPr>
      <w:r w:rsidRPr="00C06A80">
        <w:rPr>
          <w:rFonts w:ascii="Times New Roman" w:hAnsi="Times New Roman" w:cs="Times New Roman"/>
          <w:b/>
          <w:w w:val="105"/>
          <w:sz w:val="28"/>
          <w:szCs w:val="28"/>
        </w:rPr>
        <w:t xml:space="preserve">Утверждено приказом </w:t>
      </w:r>
    </w:p>
    <w:p w14:paraId="7C29292E" w14:textId="77777777" w:rsidR="004B4616" w:rsidRPr="00C06A80" w:rsidRDefault="004B4616" w:rsidP="004B4616">
      <w:pPr>
        <w:ind w:firstLine="4820"/>
        <w:rPr>
          <w:rFonts w:ascii="Times New Roman" w:hAnsi="Times New Roman" w:cs="Times New Roman"/>
          <w:b/>
          <w:w w:val="105"/>
          <w:sz w:val="28"/>
          <w:szCs w:val="28"/>
        </w:rPr>
      </w:pPr>
      <w:r>
        <w:rPr>
          <w:rFonts w:ascii="Times New Roman" w:hAnsi="Times New Roman" w:cs="Times New Roman"/>
          <w:b/>
          <w:w w:val="105"/>
          <w:sz w:val="28"/>
          <w:szCs w:val="28"/>
          <w:lang w:val="kk-KZ"/>
        </w:rPr>
        <w:t>Г</w:t>
      </w:r>
      <w:proofErr w:type="spellStart"/>
      <w:r w:rsidRPr="00C06A80">
        <w:rPr>
          <w:rFonts w:ascii="Times New Roman" w:hAnsi="Times New Roman" w:cs="Times New Roman"/>
          <w:b/>
          <w:w w:val="105"/>
          <w:sz w:val="28"/>
          <w:szCs w:val="28"/>
        </w:rPr>
        <w:t>енерального</w:t>
      </w:r>
      <w:proofErr w:type="spellEnd"/>
      <w:r w:rsidRPr="00C06A80">
        <w:rPr>
          <w:rFonts w:ascii="Times New Roman" w:hAnsi="Times New Roman" w:cs="Times New Roman"/>
          <w:b/>
          <w:w w:val="105"/>
          <w:sz w:val="28"/>
          <w:szCs w:val="28"/>
        </w:rPr>
        <w:t xml:space="preserve"> директора</w:t>
      </w:r>
    </w:p>
    <w:p w14:paraId="521DCCFC" w14:textId="77777777" w:rsidR="004B4616" w:rsidRPr="00C06A80" w:rsidRDefault="004B4616" w:rsidP="004B4616">
      <w:pPr>
        <w:ind w:firstLine="4820"/>
        <w:rPr>
          <w:rFonts w:ascii="Times New Roman" w:hAnsi="Times New Roman" w:cs="Times New Roman"/>
          <w:b/>
          <w:w w:val="105"/>
          <w:sz w:val="28"/>
          <w:szCs w:val="28"/>
        </w:rPr>
      </w:pPr>
      <w:r w:rsidRPr="00C06A80">
        <w:rPr>
          <w:rFonts w:ascii="Times New Roman" w:hAnsi="Times New Roman" w:cs="Times New Roman"/>
          <w:b/>
          <w:w w:val="105"/>
          <w:sz w:val="28"/>
          <w:szCs w:val="28"/>
        </w:rPr>
        <w:t>ТОО «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>РУ-6</w:t>
      </w:r>
      <w:r w:rsidRPr="00C06A80">
        <w:rPr>
          <w:rFonts w:ascii="Times New Roman" w:hAnsi="Times New Roman" w:cs="Times New Roman"/>
          <w:b/>
          <w:w w:val="105"/>
          <w:sz w:val="28"/>
          <w:szCs w:val="28"/>
        </w:rPr>
        <w:t>»</w:t>
      </w:r>
    </w:p>
    <w:p w14:paraId="5C4DC260" w14:textId="77777777" w:rsidR="004B4616" w:rsidRPr="00C06A80" w:rsidRDefault="004B4616" w:rsidP="004B4616">
      <w:pPr>
        <w:ind w:firstLine="4820"/>
        <w:rPr>
          <w:rFonts w:ascii="Times New Roman" w:hAnsi="Times New Roman" w:cs="Times New Roman"/>
          <w:b/>
          <w:sz w:val="28"/>
          <w:szCs w:val="28"/>
        </w:rPr>
      </w:pPr>
      <w:bookmarkStart w:id="0" w:name="_Hlk194087750"/>
      <w:r w:rsidRPr="00C06A80">
        <w:rPr>
          <w:rFonts w:ascii="Times New Roman" w:hAnsi="Times New Roman" w:cs="Times New Roman"/>
          <w:b/>
          <w:w w:val="105"/>
          <w:sz w:val="28"/>
          <w:szCs w:val="28"/>
        </w:rPr>
        <w:t>№ «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>14</w:t>
      </w:r>
      <w:r w:rsidRPr="00C06A80">
        <w:rPr>
          <w:rFonts w:ascii="Times New Roman" w:hAnsi="Times New Roman" w:cs="Times New Roman"/>
          <w:b/>
          <w:w w:val="105"/>
          <w:sz w:val="28"/>
          <w:szCs w:val="28"/>
        </w:rPr>
        <w:t xml:space="preserve">» от 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>26 марта 2025 года.</w:t>
      </w:r>
    </w:p>
    <w:bookmarkEnd w:id="0"/>
    <w:p w14:paraId="2E26CD1E" w14:textId="77777777" w:rsidR="004B4616" w:rsidRPr="00C06A80" w:rsidRDefault="004B4616" w:rsidP="004B461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197D57C" w14:textId="77777777" w:rsidR="004B4616" w:rsidRPr="00C06A80" w:rsidRDefault="004B4616" w:rsidP="004B461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8E5CADD" w14:textId="77777777" w:rsidR="004B4616" w:rsidRPr="00C06A80" w:rsidRDefault="004B4616" w:rsidP="004B461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2A471CE" w14:textId="77777777" w:rsidR="004B4616" w:rsidRPr="00C06A80" w:rsidRDefault="004B4616" w:rsidP="004B461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9AEA66D" w14:textId="77777777" w:rsidR="004B4616" w:rsidRPr="00C06A80" w:rsidRDefault="004B4616" w:rsidP="004B461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C33A574" w14:textId="77777777" w:rsidR="004B4616" w:rsidRPr="00C06A80" w:rsidRDefault="004B4616" w:rsidP="004B461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45F154E" w14:textId="77777777" w:rsidR="004B4616" w:rsidRPr="00C06A80" w:rsidRDefault="004B4616" w:rsidP="004B461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C113B8" w14:textId="77777777" w:rsidR="004B4616" w:rsidRPr="00C06A80" w:rsidRDefault="004B4616" w:rsidP="004B461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01E7781" w14:textId="77777777" w:rsidR="004B4616" w:rsidRPr="00C06A80" w:rsidRDefault="004B4616" w:rsidP="004B461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BDB3481" w14:textId="77777777" w:rsidR="004B4616" w:rsidRPr="00C06A80" w:rsidRDefault="004B4616" w:rsidP="004B461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6A80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</w:t>
      </w:r>
    </w:p>
    <w:p w14:paraId="137A0BE3" w14:textId="77777777" w:rsidR="004B4616" w:rsidRPr="00C06A80" w:rsidRDefault="004B4616" w:rsidP="004B461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C26CF38" w14:textId="77777777" w:rsidR="004B4616" w:rsidRPr="00C06A80" w:rsidRDefault="004B4616" w:rsidP="004B461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7E86353" w14:textId="77777777" w:rsidR="004B4616" w:rsidRPr="00C06A80" w:rsidRDefault="004B4616" w:rsidP="004B46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A80">
        <w:rPr>
          <w:rFonts w:ascii="Times New Roman" w:hAnsi="Times New Roman" w:cs="Times New Roman"/>
          <w:b/>
          <w:w w:val="105"/>
          <w:sz w:val="28"/>
          <w:szCs w:val="28"/>
        </w:rPr>
        <w:t>ТОО</w:t>
      </w:r>
      <w:r w:rsidRPr="00C06A80">
        <w:rPr>
          <w:rFonts w:ascii="Times New Roman" w:hAnsi="Times New Roman" w:cs="Times New Roman"/>
          <w:b/>
          <w:spacing w:val="47"/>
          <w:w w:val="105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b/>
          <w:w w:val="105"/>
          <w:sz w:val="28"/>
          <w:szCs w:val="28"/>
        </w:rPr>
        <w:t>«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>РУ-6</w:t>
      </w:r>
      <w:r w:rsidRPr="00C06A80">
        <w:rPr>
          <w:rFonts w:ascii="Times New Roman" w:hAnsi="Times New Roman" w:cs="Times New Roman"/>
          <w:b/>
          <w:w w:val="105"/>
          <w:sz w:val="28"/>
          <w:szCs w:val="28"/>
        </w:rPr>
        <w:t>»</w:t>
      </w:r>
    </w:p>
    <w:p w14:paraId="793721AB" w14:textId="77777777" w:rsidR="004B4616" w:rsidRPr="00C06A80" w:rsidRDefault="004B4616" w:rsidP="004B4616">
      <w:pPr>
        <w:pStyle w:val="a4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F0ED3CD" wp14:editId="76E056E8">
                <wp:simplePos x="0" y="0"/>
                <wp:positionH relativeFrom="page">
                  <wp:posOffset>640080</wp:posOffset>
                </wp:positionH>
                <wp:positionV relativeFrom="paragraph">
                  <wp:posOffset>227965</wp:posOffset>
                </wp:positionV>
                <wp:extent cx="6517005" cy="1270"/>
                <wp:effectExtent l="0" t="0" r="0" b="0"/>
                <wp:wrapTopAndBottom/>
                <wp:docPr id="75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7005" cy="1270"/>
                        </a:xfrm>
                        <a:custGeom>
                          <a:avLst/>
                          <a:gdLst>
                            <a:gd name="T0" fmla="+- 0 1008 1008"/>
                            <a:gd name="T1" fmla="*/ T0 w 10263"/>
                            <a:gd name="T2" fmla="+- 0 11270 1008"/>
                            <a:gd name="T3" fmla="*/ T2 w 102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63">
                              <a:moveTo>
                                <a:pt x="0" y="0"/>
                              </a:moveTo>
                              <a:lnTo>
                                <a:pt x="10262" y="0"/>
                              </a:lnTo>
                            </a:path>
                          </a:pathLst>
                        </a:custGeom>
                        <a:noFill/>
                        <a:ln w="243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BF73B" id="Freeform 60" o:spid="_x0000_s1026" style="position:absolute;margin-left:50.4pt;margin-top:17.95pt;width:513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" path="m,l10262,e" filled="f" strokeweight="1.92pt">
                <v:path arrowok="t" o:connecttype="custom" o:connectlocs="0,0;6516370,0" o:connectangles="0,0"/>
                <w10:wrap type="topAndBottom" anchorx="page"/>
              </v:shape>
            </w:pict>
          </mc:Fallback>
        </mc:AlternateContent>
      </w:r>
    </w:p>
    <w:p w14:paraId="53139801" w14:textId="77777777" w:rsidR="004B4616" w:rsidRDefault="004B4616" w:rsidP="004B4616">
      <w:pPr>
        <w:jc w:val="center"/>
        <w:rPr>
          <w:rFonts w:ascii="Times New Roman" w:hAnsi="Times New Roman" w:cs="Times New Roman"/>
          <w:b/>
          <w:w w:val="110"/>
          <w:sz w:val="28"/>
          <w:szCs w:val="28"/>
        </w:rPr>
      </w:pPr>
    </w:p>
    <w:p w14:paraId="31BB3402" w14:textId="77777777" w:rsidR="004B4616" w:rsidRPr="00B61028" w:rsidRDefault="004B4616" w:rsidP="004B46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028">
        <w:rPr>
          <w:rFonts w:ascii="Times New Roman" w:hAnsi="Times New Roman" w:cs="Times New Roman"/>
          <w:b/>
          <w:w w:val="110"/>
          <w:sz w:val="28"/>
          <w:szCs w:val="28"/>
        </w:rPr>
        <w:t>Тендерная</w:t>
      </w:r>
      <w:r w:rsidRPr="00B61028">
        <w:rPr>
          <w:rFonts w:ascii="Times New Roman" w:hAnsi="Times New Roman" w:cs="Times New Roman"/>
          <w:b/>
          <w:spacing w:val="-2"/>
          <w:w w:val="110"/>
          <w:sz w:val="28"/>
          <w:szCs w:val="28"/>
        </w:rPr>
        <w:t xml:space="preserve"> </w:t>
      </w:r>
      <w:r w:rsidRPr="00B61028">
        <w:rPr>
          <w:rFonts w:ascii="Times New Roman" w:hAnsi="Times New Roman" w:cs="Times New Roman"/>
          <w:b/>
          <w:w w:val="110"/>
          <w:sz w:val="28"/>
          <w:szCs w:val="28"/>
        </w:rPr>
        <w:t>документация</w:t>
      </w:r>
    </w:p>
    <w:p w14:paraId="75C6FBCD" w14:textId="77777777" w:rsidR="004B4616" w:rsidRPr="00B61028" w:rsidRDefault="004B4616" w:rsidP="004B461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94071040"/>
      <w:r w:rsidRPr="00B61028">
        <w:rPr>
          <w:rFonts w:ascii="Times New Roman" w:hAnsi="Times New Roman" w:cs="Times New Roman"/>
          <w:b/>
          <w:w w:val="105"/>
          <w:sz w:val="28"/>
          <w:szCs w:val="28"/>
        </w:rPr>
        <w:t>по реализации</w:t>
      </w:r>
      <w:r w:rsidRPr="00B61028">
        <w:rPr>
          <w:rFonts w:ascii="Times New Roman" w:hAnsi="Times New Roman" w:cs="Times New Roman"/>
          <w:b/>
          <w:spacing w:val="51"/>
          <w:w w:val="105"/>
          <w:sz w:val="28"/>
          <w:szCs w:val="28"/>
        </w:rPr>
        <w:t xml:space="preserve"> </w:t>
      </w:r>
      <w:r w:rsidRPr="00B61028">
        <w:rPr>
          <w:rFonts w:ascii="Times New Roman" w:hAnsi="Times New Roman" w:cs="Times New Roman"/>
          <w:b/>
          <w:w w:val="110"/>
          <w:sz w:val="28"/>
          <w:szCs w:val="28"/>
        </w:rPr>
        <w:t xml:space="preserve">лома черных, цветных металлов </w:t>
      </w:r>
      <w:bookmarkStart w:id="2" w:name="_Hlk194065937"/>
      <w:r w:rsidRPr="00B61028">
        <w:rPr>
          <w:rFonts w:ascii="Times New Roman" w:hAnsi="Times New Roman" w:cs="Times New Roman"/>
          <w:b/>
          <w:sz w:val="28"/>
          <w:szCs w:val="28"/>
        </w:rPr>
        <w:t>и</w:t>
      </w:r>
      <w:r w:rsidRPr="00B61028">
        <w:rPr>
          <w:rFonts w:ascii="Times New Roman" w:hAnsi="Times New Roman" w:cs="Times New Roman"/>
          <w:sz w:val="28"/>
          <w:szCs w:val="28"/>
        </w:rPr>
        <w:t xml:space="preserve"> </w:t>
      </w:r>
      <w:r w:rsidRPr="00B61028">
        <w:rPr>
          <w:rFonts w:ascii="Times New Roman" w:hAnsi="Times New Roman" w:cs="Times New Roman"/>
          <w:b/>
          <w:w w:val="110"/>
          <w:sz w:val="28"/>
          <w:szCs w:val="28"/>
        </w:rPr>
        <w:t xml:space="preserve">отходов ПВХ </w:t>
      </w:r>
      <w:bookmarkEnd w:id="2"/>
      <w:r w:rsidRPr="00B61028">
        <w:rPr>
          <w:rFonts w:ascii="Times New Roman" w:hAnsi="Times New Roman" w:cs="Times New Roman"/>
          <w:b/>
          <w:w w:val="110"/>
          <w:sz w:val="28"/>
          <w:szCs w:val="28"/>
        </w:rPr>
        <w:t>труб способом тендера</w:t>
      </w:r>
      <w:r w:rsidRPr="00B61028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1"/>
    <w:p w14:paraId="6DB6E7D3" w14:textId="77777777" w:rsidR="004B4616" w:rsidRPr="00C06A80" w:rsidRDefault="004B4616" w:rsidP="004B4616">
      <w:pPr>
        <w:pStyle w:val="TableParagraph"/>
        <w:jc w:val="center"/>
        <w:rPr>
          <w:rFonts w:ascii="Times New Roman" w:hAnsi="Times New Roman" w:cs="Times New Roman"/>
          <w:w w:val="105"/>
          <w:sz w:val="28"/>
          <w:szCs w:val="28"/>
        </w:rPr>
      </w:pPr>
    </w:p>
    <w:p w14:paraId="1CE86957" w14:textId="77777777" w:rsidR="004B4616" w:rsidRPr="00C06A80" w:rsidRDefault="004B4616" w:rsidP="004B4616">
      <w:pPr>
        <w:jc w:val="center"/>
        <w:rPr>
          <w:rFonts w:ascii="Times New Roman" w:hAnsi="Times New Roman" w:cs="Times New Roman"/>
          <w:w w:val="105"/>
          <w:sz w:val="28"/>
          <w:szCs w:val="28"/>
        </w:rPr>
      </w:pPr>
    </w:p>
    <w:p w14:paraId="1B1DE06F" w14:textId="77777777" w:rsidR="004B4616" w:rsidRPr="00C06A80" w:rsidRDefault="004B4616" w:rsidP="004B4616">
      <w:pPr>
        <w:jc w:val="center"/>
        <w:rPr>
          <w:rFonts w:ascii="Times New Roman" w:hAnsi="Times New Roman" w:cs="Times New Roman"/>
          <w:w w:val="105"/>
          <w:sz w:val="28"/>
          <w:szCs w:val="28"/>
        </w:rPr>
      </w:pPr>
    </w:p>
    <w:p w14:paraId="6437D425" w14:textId="77777777" w:rsidR="004B4616" w:rsidRPr="00C06A80" w:rsidRDefault="004B4616" w:rsidP="004B4616">
      <w:pPr>
        <w:jc w:val="center"/>
        <w:rPr>
          <w:rFonts w:ascii="Times New Roman" w:hAnsi="Times New Roman" w:cs="Times New Roman"/>
          <w:w w:val="105"/>
          <w:sz w:val="28"/>
          <w:szCs w:val="28"/>
        </w:rPr>
      </w:pPr>
    </w:p>
    <w:p w14:paraId="4CD276C4" w14:textId="77777777" w:rsidR="004B4616" w:rsidRPr="00C06A80" w:rsidRDefault="004B4616" w:rsidP="004B4616">
      <w:pPr>
        <w:jc w:val="center"/>
        <w:rPr>
          <w:rFonts w:ascii="Times New Roman" w:hAnsi="Times New Roman" w:cs="Times New Roman"/>
          <w:w w:val="105"/>
          <w:sz w:val="28"/>
          <w:szCs w:val="28"/>
        </w:rPr>
      </w:pPr>
    </w:p>
    <w:p w14:paraId="4123298D" w14:textId="77777777" w:rsidR="004B4616" w:rsidRDefault="004B4616" w:rsidP="004B4616">
      <w:pPr>
        <w:jc w:val="center"/>
        <w:rPr>
          <w:rFonts w:ascii="Times New Roman" w:hAnsi="Times New Roman" w:cs="Times New Roman"/>
          <w:w w:val="105"/>
          <w:sz w:val="28"/>
          <w:szCs w:val="28"/>
        </w:rPr>
      </w:pPr>
    </w:p>
    <w:p w14:paraId="7CFDD2B9" w14:textId="77777777" w:rsidR="004B4616" w:rsidRDefault="004B4616" w:rsidP="004B4616">
      <w:pPr>
        <w:jc w:val="center"/>
        <w:rPr>
          <w:rFonts w:ascii="Times New Roman" w:hAnsi="Times New Roman" w:cs="Times New Roman"/>
          <w:w w:val="105"/>
          <w:sz w:val="28"/>
          <w:szCs w:val="28"/>
        </w:rPr>
      </w:pPr>
    </w:p>
    <w:p w14:paraId="3089EE81" w14:textId="77777777" w:rsidR="004B4616" w:rsidRDefault="004B4616" w:rsidP="004B4616">
      <w:pPr>
        <w:jc w:val="center"/>
        <w:rPr>
          <w:rFonts w:ascii="Times New Roman" w:hAnsi="Times New Roman" w:cs="Times New Roman"/>
          <w:w w:val="105"/>
          <w:sz w:val="28"/>
          <w:szCs w:val="28"/>
        </w:rPr>
      </w:pPr>
    </w:p>
    <w:p w14:paraId="368FA8E6" w14:textId="77777777" w:rsidR="004B4616" w:rsidRDefault="004B4616" w:rsidP="004B4616">
      <w:pPr>
        <w:jc w:val="center"/>
        <w:rPr>
          <w:rFonts w:ascii="Times New Roman" w:hAnsi="Times New Roman" w:cs="Times New Roman"/>
          <w:w w:val="105"/>
          <w:sz w:val="28"/>
          <w:szCs w:val="28"/>
        </w:rPr>
      </w:pPr>
    </w:p>
    <w:p w14:paraId="404F57D2" w14:textId="77777777" w:rsidR="004B4616" w:rsidRDefault="004B4616" w:rsidP="004B4616">
      <w:pPr>
        <w:jc w:val="center"/>
        <w:rPr>
          <w:rFonts w:ascii="Times New Roman" w:hAnsi="Times New Roman" w:cs="Times New Roman"/>
          <w:w w:val="105"/>
          <w:sz w:val="28"/>
          <w:szCs w:val="28"/>
        </w:rPr>
      </w:pPr>
    </w:p>
    <w:p w14:paraId="3EE8EC14" w14:textId="77777777" w:rsidR="004B4616" w:rsidRDefault="004B4616" w:rsidP="004B4616">
      <w:pPr>
        <w:jc w:val="center"/>
        <w:rPr>
          <w:rFonts w:ascii="Times New Roman" w:hAnsi="Times New Roman" w:cs="Times New Roman"/>
          <w:w w:val="105"/>
          <w:sz w:val="28"/>
          <w:szCs w:val="28"/>
        </w:rPr>
      </w:pPr>
    </w:p>
    <w:p w14:paraId="08B59E79" w14:textId="77777777" w:rsidR="004B4616" w:rsidRDefault="004B4616" w:rsidP="004B4616">
      <w:pPr>
        <w:jc w:val="center"/>
        <w:rPr>
          <w:rFonts w:ascii="Times New Roman" w:hAnsi="Times New Roman" w:cs="Times New Roman"/>
          <w:w w:val="105"/>
          <w:sz w:val="28"/>
          <w:szCs w:val="28"/>
        </w:rPr>
      </w:pPr>
    </w:p>
    <w:p w14:paraId="3A8D4E51" w14:textId="77777777" w:rsidR="004B4616" w:rsidRDefault="004B4616" w:rsidP="004B4616">
      <w:pPr>
        <w:jc w:val="center"/>
        <w:rPr>
          <w:rFonts w:ascii="Times New Roman" w:hAnsi="Times New Roman" w:cs="Times New Roman"/>
          <w:w w:val="105"/>
          <w:sz w:val="28"/>
          <w:szCs w:val="28"/>
        </w:rPr>
      </w:pPr>
    </w:p>
    <w:p w14:paraId="5A024268" w14:textId="77777777" w:rsidR="004B4616" w:rsidRDefault="004B4616" w:rsidP="004B4616">
      <w:pPr>
        <w:jc w:val="center"/>
        <w:rPr>
          <w:rFonts w:ascii="Times New Roman" w:hAnsi="Times New Roman" w:cs="Times New Roman"/>
          <w:w w:val="105"/>
          <w:sz w:val="28"/>
          <w:szCs w:val="28"/>
        </w:rPr>
      </w:pPr>
    </w:p>
    <w:p w14:paraId="23BA667A" w14:textId="77777777" w:rsidR="004B4616" w:rsidRDefault="004B4616" w:rsidP="004B4616">
      <w:pPr>
        <w:jc w:val="center"/>
        <w:rPr>
          <w:rFonts w:ascii="Times New Roman" w:hAnsi="Times New Roman" w:cs="Times New Roman"/>
          <w:w w:val="105"/>
          <w:sz w:val="28"/>
          <w:szCs w:val="28"/>
        </w:rPr>
      </w:pPr>
    </w:p>
    <w:p w14:paraId="40FA0FDE" w14:textId="77777777" w:rsidR="004B4616" w:rsidRPr="00C06A80" w:rsidRDefault="004B4616" w:rsidP="004B4616">
      <w:pPr>
        <w:jc w:val="center"/>
        <w:rPr>
          <w:rFonts w:ascii="Times New Roman" w:hAnsi="Times New Roman" w:cs="Times New Roman"/>
          <w:w w:val="105"/>
          <w:sz w:val="28"/>
          <w:szCs w:val="28"/>
        </w:rPr>
      </w:pPr>
    </w:p>
    <w:p w14:paraId="543F7E4E" w14:textId="77777777" w:rsidR="004B4616" w:rsidRPr="00C06A80" w:rsidRDefault="004B4616" w:rsidP="004B4616">
      <w:pPr>
        <w:jc w:val="center"/>
        <w:rPr>
          <w:rFonts w:ascii="Times New Roman" w:hAnsi="Times New Roman" w:cs="Times New Roman"/>
          <w:w w:val="105"/>
          <w:sz w:val="28"/>
          <w:szCs w:val="28"/>
        </w:rPr>
      </w:pPr>
    </w:p>
    <w:p w14:paraId="22DD5B31" w14:textId="77777777" w:rsidR="004B4616" w:rsidRPr="00C06A80" w:rsidRDefault="004B4616" w:rsidP="004B4616">
      <w:pPr>
        <w:jc w:val="center"/>
        <w:rPr>
          <w:rFonts w:ascii="Times New Roman" w:hAnsi="Times New Roman" w:cs="Times New Roman"/>
          <w:w w:val="105"/>
          <w:sz w:val="28"/>
          <w:szCs w:val="28"/>
        </w:rPr>
      </w:pPr>
    </w:p>
    <w:p w14:paraId="21002D03" w14:textId="77777777" w:rsidR="004B4616" w:rsidRPr="00C06A80" w:rsidRDefault="004B4616" w:rsidP="004B4616">
      <w:pPr>
        <w:jc w:val="center"/>
        <w:rPr>
          <w:rFonts w:ascii="Times New Roman" w:hAnsi="Times New Roman" w:cs="Times New Roman"/>
          <w:w w:val="105"/>
          <w:sz w:val="28"/>
          <w:szCs w:val="28"/>
        </w:rPr>
      </w:pPr>
    </w:p>
    <w:p w14:paraId="1ECB8723" w14:textId="77777777" w:rsidR="004B4616" w:rsidRPr="00C06A80" w:rsidRDefault="004B4616" w:rsidP="004B4616">
      <w:pPr>
        <w:jc w:val="center"/>
        <w:rPr>
          <w:rFonts w:ascii="Times New Roman" w:hAnsi="Times New Roman" w:cs="Times New Roman"/>
          <w:w w:val="105"/>
          <w:sz w:val="28"/>
          <w:szCs w:val="28"/>
        </w:rPr>
      </w:pPr>
    </w:p>
    <w:p w14:paraId="010C024A" w14:textId="77777777" w:rsidR="004B4616" w:rsidRPr="00C06A80" w:rsidRDefault="004B4616" w:rsidP="004B4616">
      <w:pPr>
        <w:jc w:val="center"/>
        <w:rPr>
          <w:rFonts w:ascii="Times New Roman" w:hAnsi="Times New Roman" w:cs="Times New Roman"/>
          <w:w w:val="105"/>
          <w:sz w:val="28"/>
          <w:szCs w:val="28"/>
        </w:rPr>
      </w:pPr>
    </w:p>
    <w:p w14:paraId="44C089AE" w14:textId="77777777" w:rsidR="004B4616" w:rsidRPr="00C06A80" w:rsidRDefault="004B4616" w:rsidP="004B4616">
      <w:pPr>
        <w:jc w:val="center"/>
        <w:rPr>
          <w:rFonts w:ascii="Times New Roman" w:hAnsi="Times New Roman" w:cs="Times New Roman"/>
          <w:w w:val="105"/>
          <w:sz w:val="28"/>
          <w:szCs w:val="28"/>
        </w:rPr>
      </w:pPr>
    </w:p>
    <w:p w14:paraId="296EA5EA" w14:textId="77777777" w:rsidR="004B4616" w:rsidRPr="00C06A80" w:rsidRDefault="004B4616" w:rsidP="004B4616">
      <w:pPr>
        <w:jc w:val="center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w w:val="105"/>
          <w:sz w:val="28"/>
          <w:szCs w:val="28"/>
        </w:rPr>
        <w:t>Шиели</w:t>
      </w:r>
      <w:proofErr w:type="spellEnd"/>
      <w:r w:rsidRPr="00C06A80">
        <w:rPr>
          <w:rFonts w:ascii="Times New Roman" w:hAnsi="Times New Roman" w:cs="Times New Roman"/>
          <w:w w:val="105"/>
          <w:sz w:val="28"/>
          <w:szCs w:val="28"/>
        </w:rPr>
        <w:t xml:space="preserve"> 202</w:t>
      </w:r>
      <w:r>
        <w:rPr>
          <w:rFonts w:ascii="Times New Roman" w:hAnsi="Times New Roman" w:cs="Times New Roman"/>
          <w:w w:val="105"/>
          <w:sz w:val="28"/>
          <w:szCs w:val="28"/>
        </w:rPr>
        <w:t>5 г.</w:t>
      </w:r>
    </w:p>
    <w:p w14:paraId="14DFCED0" w14:textId="77777777" w:rsidR="004B4616" w:rsidRPr="00C06A80" w:rsidRDefault="004B4616" w:rsidP="004B461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A80">
        <w:rPr>
          <w:rFonts w:ascii="Times New Roman" w:hAnsi="Times New Roman" w:cs="Times New Roman"/>
          <w:b/>
          <w:w w:val="110"/>
          <w:sz w:val="28"/>
          <w:szCs w:val="28"/>
        </w:rPr>
        <w:lastRenderedPageBreak/>
        <w:t>TEHДEPHAЯ ДОКУМЕНТАЦИЯ</w:t>
      </w:r>
    </w:p>
    <w:p w14:paraId="690DBC01" w14:textId="77777777" w:rsidR="004B4616" w:rsidRPr="00C06A80" w:rsidRDefault="004B4616" w:rsidP="004B4616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EF26647" w14:textId="77777777" w:rsidR="004B4616" w:rsidRPr="00C06A80" w:rsidRDefault="004B4616" w:rsidP="004B461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w w:val="105"/>
          <w:sz w:val="28"/>
          <w:szCs w:val="28"/>
        </w:rPr>
        <w:t>по</w:t>
      </w:r>
      <w:r w:rsidRPr="00C06A80">
        <w:rPr>
          <w:rFonts w:ascii="Times New Roman" w:hAnsi="Times New Roman" w:cs="Times New Roman"/>
          <w:spacing w:val="2"/>
          <w:w w:val="105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w w:val="105"/>
          <w:sz w:val="28"/>
          <w:szCs w:val="28"/>
        </w:rPr>
        <w:t>реализации</w:t>
      </w:r>
      <w:r w:rsidRPr="00C06A80">
        <w:rPr>
          <w:rFonts w:ascii="Times New Roman" w:hAnsi="Times New Roman" w:cs="Times New Roman"/>
          <w:spacing w:val="23"/>
          <w:w w:val="105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w w:val="105"/>
          <w:sz w:val="28"/>
          <w:szCs w:val="28"/>
        </w:rPr>
        <w:t>лома черных</w:t>
      </w:r>
      <w:r>
        <w:rPr>
          <w:rFonts w:ascii="Times New Roman" w:hAnsi="Times New Roman" w:cs="Times New Roman"/>
          <w:w w:val="105"/>
          <w:sz w:val="28"/>
          <w:szCs w:val="28"/>
        </w:rPr>
        <w:t>,</w:t>
      </w:r>
      <w:r w:rsidRPr="00C06A80">
        <w:rPr>
          <w:rFonts w:ascii="Times New Roman" w:hAnsi="Times New Roman" w:cs="Times New Roman"/>
          <w:w w:val="105"/>
          <w:sz w:val="28"/>
          <w:szCs w:val="28"/>
        </w:rPr>
        <w:t xml:space="preserve"> цветных металлов</w:t>
      </w:r>
      <w:r w:rsidRPr="00B61028">
        <w:t xml:space="preserve"> </w:t>
      </w:r>
      <w:r w:rsidRPr="00B61028">
        <w:rPr>
          <w:rFonts w:ascii="Times New Roman" w:hAnsi="Times New Roman" w:cs="Times New Roman"/>
          <w:w w:val="105"/>
          <w:sz w:val="28"/>
          <w:szCs w:val="28"/>
        </w:rPr>
        <w:t>и отходов ПВХ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труб</w:t>
      </w:r>
    </w:p>
    <w:p w14:paraId="444A8B8F" w14:textId="77777777" w:rsidR="004B4616" w:rsidRPr="00C06A80" w:rsidRDefault="004B4616" w:rsidP="004B4616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06A80">
        <w:rPr>
          <w:rFonts w:ascii="Times New Roman" w:hAnsi="Times New Roman" w:cs="Times New Roman"/>
          <w:i/>
          <w:w w:val="95"/>
          <w:sz w:val="28"/>
          <w:szCs w:val="28"/>
        </w:rPr>
        <w:t>(далее</w:t>
      </w:r>
      <w:r w:rsidRPr="00C06A80">
        <w:rPr>
          <w:rFonts w:ascii="Times New Roman" w:hAnsi="Times New Roman" w:cs="Times New Roman"/>
          <w:i/>
          <w:spacing w:val="11"/>
          <w:w w:val="95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i/>
          <w:color w:val="3A3A3A"/>
          <w:w w:val="95"/>
          <w:sz w:val="28"/>
          <w:szCs w:val="28"/>
        </w:rPr>
        <w:t>—</w:t>
      </w:r>
      <w:r w:rsidRPr="00C06A80">
        <w:rPr>
          <w:rFonts w:ascii="Times New Roman" w:hAnsi="Times New Roman" w:cs="Times New Roman"/>
          <w:i/>
          <w:color w:val="3A3A3A"/>
          <w:spacing w:val="10"/>
          <w:w w:val="95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i/>
          <w:w w:val="95"/>
          <w:sz w:val="28"/>
          <w:szCs w:val="28"/>
        </w:rPr>
        <w:t>Тендерная</w:t>
      </w:r>
      <w:r w:rsidRPr="00C06A80">
        <w:rPr>
          <w:rFonts w:ascii="Times New Roman" w:hAnsi="Times New Roman" w:cs="Times New Roman"/>
          <w:i/>
          <w:spacing w:val="11"/>
          <w:w w:val="95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i/>
          <w:w w:val="95"/>
          <w:sz w:val="28"/>
          <w:szCs w:val="28"/>
        </w:rPr>
        <w:t>документация)</w:t>
      </w:r>
    </w:p>
    <w:p w14:paraId="7AD8B7A6" w14:textId="77777777" w:rsidR="004B4616" w:rsidRDefault="004B4616" w:rsidP="004B46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0A5F2D" w14:textId="77777777" w:rsidR="004B4616" w:rsidRPr="00840F8D" w:rsidRDefault="004B4616" w:rsidP="004B46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F8D">
        <w:rPr>
          <w:rFonts w:ascii="Times New Roman" w:hAnsi="Times New Roman" w:cs="Times New Roman"/>
          <w:sz w:val="28"/>
          <w:szCs w:val="28"/>
        </w:rPr>
        <w:t>Настоящая тендерная документация разработана в соответствии</w:t>
      </w:r>
      <w:r w:rsidRPr="00840F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0F8D">
        <w:rPr>
          <w:rFonts w:ascii="Times New Roman" w:hAnsi="Times New Roman" w:cs="Times New Roman"/>
          <w:sz w:val="28"/>
          <w:szCs w:val="28"/>
        </w:rPr>
        <w:t xml:space="preserve">с </w:t>
      </w:r>
      <w:r w:rsidRPr="00840F8D">
        <w:rPr>
          <w:rStyle w:val="s0"/>
          <w:sz w:val="28"/>
          <w:szCs w:val="28"/>
        </w:rPr>
        <w:t>Правилами реализации активов</w:t>
      </w:r>
      <w:r w:rsidRPr="00840F8D">
        <w:rPr>
          <w:rFonts w:ascii="Times New Roman" w:hAnsi="Times New Roman" w:cs="Times New Roman"/>
          <w:color w:val="000000"/>
          <w:sz w:val="28"/>
          <w:szCs w:val="28"/>
        </w:rPr>
        <w:t xml:space="preserve"> ТОО «</w:t>
      </w:r>
      <w:r>
        <w:rPr>
          <w:rFonts w:ascii="Times New Roman" w:hAnsi="Times New Roman" w:cs="Times New Roman"/>
          <w:color w:val="000000"/>
          <w:sz w:val="28"/>
          <w:szCs w:val="28"/>
        </w:rPr>
        <w:t>РУ-6</w:t>
      </w:r>
      <w:r w:rsidRPr="00840F8D">
        <w:rPr>
          <w:rFonts w:ascii="Times New Roman" w:hAnsi="Times New Roman" w:cs="Times New Roman"/>
          <w:color w:val="000000"/>
          <w:sz w:val="28"/>
          <w:szCs w:val="28"/>
        </w:rPr>
        <w:t>» (далее-Товарищество), утвержденной решением Наблюдательного Совета 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оварищества </w:t>
      </w:r>
      <w:r w:rsidRPr="00840F8D">
        <w:rPr>
          <w:rFonts w:ascii="Times New Roman" w:hAnsi="Times New Roman" w:cs="Times New Roman"/>
          <w:color w:val="000000"/>
          <w:sz w:val="28"/>
          <w:szCs w:val="28"/>
        </w:rPr>
        <w:t xml:space="preserve">(протокол заседания от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14 июля 2017 </w:t>
      </w:r>
      <w:r w:rsidRPr="00840F8D">
        <w:rPr>
          <w:rFonts w:ascii="Times New Roman" w:hAnsi="Times New Roman" w:cs="Times New Roman"/>
          <w:color w:val="000000"/>
          <w:sz w:val="28"/>
          <w:szCs w:val="28"/>
        </w:rPr>
        <w:t>года №</w:t>
      </w:r>
      <w:r>
        <w:rPr>
          <w:rFonts w:ascii="Times New Roman" w:hAnsi="Times New Roman" w:cs="Times New Roman"/>
          <w:color w:val="000000"/>
          <w:sz w:val="28"/>
          <w:szCs w:val="28"/>
        </w:rPr>
        <w:t>03/17</w:t>
      </w:r>
      <w:r w:rsidRPr="00840F8D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840F8D">
        <w:rPr>
          <w:rFonts w:ascii="Times New Roman" w:hAnsi="Times New Roman" w:cs="Times New Roman"/>
          <w:sz w:val="28"/>
          <w:szCs w:val="28"/>
        </w:rPr>
        <w:t>.</w:t>
      </w:r>
    </w:p>
    <w:p w14:paraId="13F23590" w14:textId="77777777" w:rsidR="004B4616" w:rsidRPr="00840F8D" w:rsidRDefault="004B4616" w:rsidP="004B4616">
      <w:pPr>
        <w:pStyle w:val="TableParagraph"/>
        <w:jc w:val="both"/>
        <w:rPr>
          <w:rFonts w:ascii="Times New Roman" w:hAnsi="Times New Roman" w:cs="Times New Roman"/>
          <w:sz w:val="28"/>
          <w:szCs w:val="28"/>
        </w:rPr>
      </w:pPr>
      <w:r w:rsidRPr="00840F8D">
        <w:rPr>
          <w:rFonts w:ascii="Times New Roman" w:hAnsi="Times New Roman" w:cs="Times New Roman"/>
          <w:sz w:val="28"/>
          <w:szCs w:val="28"/>
        </w:rPr>
        <w:t>Суммы, установленные для лома черных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40F8D">
        <w:rPr>
          <w:rFonts w:ascii="Times New Roman" w:hAnsi="Times New Roman" w:cs="Times New Roman"/>
          <w:color w:val="080808"/>
          <w:sz w:val="28"/>
          <w:szCs w:val="28"/>
        </w:rPr>
        <w:t xml:space="preserve"> </w:t>
      </w:r>
      <w:r w:rsidRPr="00840F8D">
        <w:rPr>
          <w:rFonts w:ascii="Times New Roman" w:hAnsi="Times New Roman" w:cs="Times New Roman"/>
          <w:sz w:val="28"/>
          <w:szCs w:val="28"/>
        </w:rPr>
        <w:t xml:space="preserve">цветных металлов </w:t>
      </w:r>
      <w:r w:rsidRPr="00B61028">
        <w:rPr>
          <w:rFonts w:ascii="Times New Roman" w:hAnsi="Times New Roman" w:cs="Times New Roman"/>
          <w:sz w:val="28"/>
          <w:szCs w:val="28"/>
        </w:rPr>
        <w:t xml:space="preserve">и отходов ПВХ труб </w:t>
      </w:r>
      <w:r w:rsidRPr="00840F8D">
        <w:rPr>
          <w:rFonts w:ascii="Times New Roman" w:hAnsi="Times New Roman" w:cs="Times New Roman"/>
          <w:spacing w:val="-4"/>
          <w:sz w:val="28"/>
          <w:szCs w:val="28"/>
        </w:rPr>
        <w:t>(далее</w:t>
      </w:r>
      <w:r>
        <w:rPr>
          <w:rFonts w:ascii="Times New Roman" w:hAnsi="Times New Roman" w:cs="Times New Roman"/>
          <w:spacing w:val="-4"/>
          <w:sz w:val="28"/>
          <w:szCs w:val="28"/>
          <w:lang w:val="kk-KZ"/>
        </w:rPr>
        <w:t xml:space="preserve"> </w:t>
      </w:r>
      <w:r w:rsidRPr="00840F8D">
        <w:rPr>
          <w:rFonts w:ascii="Times New Roman" w:hAnsi="Times New Roman" w:cs="Times New Roman"/>
          <w:spacing w:val="-4"/>
          <w:sz w:val="28"/>
          <w:szCs w:val="28"/>
        </w:rPr>
        <w:t>-</w:t>
      </w:r>
      <w:r>
        <w:rPr>
          <w:rFonts w:ascii="Times New Roman" w:hAnsi="Times New Roman" w:cs="Times New Roman"/>
          <w:spacing w:val="-4"/>
          <w:sz w:val="28"/>
          <w:szCs w:val="28"/>
          <w:lang w:val="kk-KZ"/>
        </w:rPr>
        <w:t xml:space="preserve"> Лоты</w:t>
      </w:r>
      <w:r w:rsidRPr="00840F8D">
        <w:rPr>
          <w:rFonts w:ascii="Times New Roman" w:hAnsi="Times New Roman" w:cs="Times New Roman"/>
          <w:sz w:val="28"/>
          <w:szCs w:val="28"/>
        </w:rPr>
        <w:t>), являющихся предметом проводимой реализации способом</w:t>
      </w:r>
      <w:r w:rsidRPr="00840F8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840F8D">
        <w:rPr>
          <w:rFonts w:ascii="Times New Roman" w:hAnsi="Times New Roman" w:cs="Times New Roman"/>
          <w:sz w:val="28"/>
          <w:szCs w:val="28"/>
        </w:rPr>
        <w:t>тендера:</w:t>
      </w:r>
    </w:p>
    <w:tbl>
      <w:tblPr>
        <w:tblStyle w:val="TableNormal"/>
        <w:tblW w:w="10203" w:type="dxa"/>
        <w:jc w:val="center"/>
        <w:tblBorders>
          <w:top w:val="single" w:sz="6" w:space="0" w:color="28282B"/>
          <w:left w:val="single" w:sz="6" w:space="0" w:color="28282B"/>
          <w:bottom w:val="single" w:sz="6" w:space="0" w:color="28282B"/>
          <w:right w:val="single" w:sz="6" w:space="0" w:color="28282B"/>
          <w:insideH w:val="single" w:sz="6" w:space="0" w:color="28282B"/>
          <w:insideV w:val="single" w:sz="6" w:space="0" w:color="28282B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1418"/>
        <w:gridCol w:w="850"/>
        <w:gridCol w:w="993"/>
        <w:gridCol w:w="1247"/>
        <w:gridCol w:w="1304"/>
        <w:gridCol w:w="1843"/>
        <w:gridCol w:w="1989"/>
      </w:tblGrid>
      <w:tr w:rsidR="004B4616" w:rsidRPr="00C06A80" w14:paraId="1FA7E635" w14:textId="77777777" w:rsidTr="001D3F04">
        <w:trPr>
          <w:trHeight w:val="1474"/>
          <w:jc w:val="center"/>
        </w:trPr>
        <w:tc>
          <w:tcPr>
            <w:tcW w:w="559" w:type="dxa"/>
            <w:vAlign w:val="center"/>
          </w:tcPr>
          <w:p w14:paraId="4DFDA496" w14:textId="77777777" w:rsidR="004B4616" w:rsidRPr="00C06A80" w:rsidRDefault="004B4616" w:rsidP="001D3F04">
            <w:pPr>
              <w:pStyle w:val="TableParagraph"/>
              <w:ind w:right="6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A80">
              <w:rPr>
                <w:rFonts w:ascii="Times New Roman" w:hAnsi="Times New Roman" w:cs="Times New Roman"/>
                <w:b/>
                <w:w w:val="91"/>
                <w:sz w:val="20"/>
                <w:szCs w:val="20"/>
              </w:rPr>
              <w:t>№ лота</w:t>
            </w:r>
          </w:p>
        </w:tc>
        <w:tc>
          <w:tcPr>
            <w:tcW w:w="1418" w:type="dxa"/>
            <w:vAlign w:val="center"/>
          </w:tcPr>
          <w:p w14:paraId="169FEF14" w14:textId="77777777" w:rsidR="004B4616" w:rsidRPr="00C06A80" w:rsidRDefault="004B4616" w:rsidP="001D3F0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A80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14:paraId="10A38AEA" w14:textId="77777777" w:rsidR="004B4616" w:rsidRPr="00C06A80" w:rsidRDefault="004B4616" w:rsidP="001D3F0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06A8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Ед.изм</w:t>
            </w:r>
            <w:proofErr w:type="spellEnd"/>
            <w:r w:rsidRPr="00C06A8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.</w:t>
            </w:r>
          </w:p>
        </w:tc>
        <w:tc>
          <w:tcPr>
            <w:tcW w:w="993" w:type="dxa"/>
            <w:vAlign w:val="center"/>
          </w:tcPr>
          <w:p w14:paraId="6D14F2C5" w14:textId="77777777" w:rsidR="004B4616" w:rsidRPr="00C06A80" w:rsidRDefault="004B4616" w:rsidP="001D3F0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A80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247" w:type="dxa"/>
            <w:vAlign w:val="center"/>
          </w:tcPr>
          <w:p w14:paraId="57B25F82" w14:textId="77777777" w:rsidR="004B4616" w:rsidRPr="00C06A80" w:rsidRDefault="004B4616" w:rsidP="001D3F04">
            <w:pPr>
              <w:pStyle w:val="TableParagraph"/>
              <w:ind w:left="87" w:right="7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A80">
              <w:rPr>
                <w:rFonts w:ascii="Times New Roman" w:hAnsi="Times New Roman" w:cs="Times New Roman"/>
                <w:b/>
                <w:sz w:val="20"/>
                <w:szCs w:val="20"/>
              </w:rPr>
              <w:t>Цена</w:t>
            </w:r>
            <w:r w:rsidRPr="00C06A80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C06A80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покупки</w:t>
            </w:r>
            <w:r w:rsidRPr="00C06A80">
              <w:rPr>
                <w:rFonts w:ascii="Times New Roman" w:hAnsi="Times New Roman" w:cs="Times New Roman"/>
                <w:b/>
                <w:spacing w:val="30"/>
                <w:w w:val="95"/>
                <w:sz w:val="20"/>
                <w:szCs w:val="20"/>
              </w:rPr>
              <w:t xml:space="preserve"> </w:t>
            </w:r>
            <w:r w:rsidRPr="00C06A80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 xml:space="preserve">за </w:t>
            </w:r>
            <w:r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pacing w:val="-55"/>
                <w:w w:val="95"/>
                <w:sz w:val="20"/>
                <w:szCs w:val="20"/>
              </w:rPr>
              <w:t xml:space="preserve">кг </w:t>
            </w:r>
            <w:r w:rsidRPr="00C06A80">
              <w:rPr>
                <w:rFonts w:ascii="Times New Roman" w:hAnsi="Times New Roman" w:cs="Times New Roman"/>
                <w:b/>
                <w:sz w:val="20"/>
                <w:szCs w:val="20"/>
              </w:rPr>
              <w:t>/тенге</w:t>
            </w:r>
            <w:r w:rsidRPr="00C06A80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без</w:t>
            </w:r>
            <w:r w:rsidRPr="00C06A80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C06A80">
              <w:rPr>
                <w:rFonts w:ascii="Times New Roman" w:hAnsi="Times New Roman" w:cs="Times New Roman"/>
                <w:b/>
                <w:sz w:val="20"/>
                <w:szCs w:val="20"/>
              </w:rPr>
              <w:t>НДС</w:t>
            </w:r>
          </w:p>
        </w:tc>
        <w:tc>
          <w:tcPr>
            <w:tcW w:w="1304" w:type="dxa"/>
            <w:vAlign w:val="center"/>
          </w:tcPr>
          <w:p w14:paraId="7106E673" w14:textId="77777777" w:rsidR="004B4616" w:rsidRPr="00C06A80" w:rsidRDefault="004B4616" w:rsidP="001D3F04">
            <w:pPr>
              <w:pStyle w:val="TableParagraph"/>
              <w:ind w:right="119"/>
              <w:jc w:val="center"/>
              <w:rPr>
                <w:rFonts w:ascii="Times New Roman" w:hAnsi="Times New Roman" w:cs="Times New Roman"/>
                <w:b/>
                <w:spacing w:val="-59"/>
                <w:sz w:val="20"/>
                <w:szCs w:val="20"/>
              </w:rPr>
            </w:pPr>
            <w:r w:rsidRPr="00C06A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Общая сумма, тенге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без</w:t>
            </w:r>
            <w:r w:rsidRPr="00C06A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НДС</w:t>
            </w:r>
          </w:p>
        </w:tc>
        <w:tc>
          <w:tcPr>
            <w:tcW w:w="1843" w:type="dxa"/>
            <w:vAlign w:val="center"/>
          </w:tcPr>
          <w:p w14:paraId="30C3BD05" w14:textId="77777777" w:rsidR="004B4616" w:rsidRPr="00C06A80" w:rsidRDefault="004B4616" w:rsidP="001D3F04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070707"/>
                <w:spacing w:val="-4"/>
                <w:sz w:val="20"/>
                <w:szCs w:val="20"/>
              </w:rPr>
            </w:pPr>
            <w:r w:rsidRPr="00C06A80">
              <w:rPr>
                <w:rFonts w:ascii="Times New Roman" w:hAnsi="Times New Roman" w:cs="Times New Roman"/>
                <w:b/>
                <w:color w:val="070707"/>
                <w:sz w:val="20"/>
                <w:szCs w:val="20"/>
              </w:rPr>
              <w:t>Срок</w:t>
            </w:r>
          </w:p>
          <w:p w14:paraId="60372A61" w14:textId="77777777" w:rsidR="004B4616" w:rsidRPr="00C06A80" w:rsidRDefault="004B4616" w:rsidP="001D3F0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A80">
              <w:rPr>
                <w:rFonts w:ascii="Times New Roman" w:hAnsi="Times New Roman" w:cs="Times New Roman"/>
                <w:b/>
                <w:sz w:val="20"/>
                <w:szCs w:val="20"/>
              </w:rPr>
              <w:t>вывоза</w:t>
            </w:r>
            <w:r w:rsidRPr="00C06A80"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  <w:t xml:space="preserve"> </w:t>
            </w:r>
            <w:r w:rsidRPr="00C06A80">
              <w:rPr>
                <w:rFonts w:ascii="Times New Roman" w:hAnsi="Times New Roman" w:cs="Times New Roman"/>
                <w:b/>
                <w:sz w:val="20"/>
                <w:szCs w:val="20"/>
              </w:rPr>
              <w:t>металлолома</w:t>
            </w:r>
          </w:p>
        </w:tc>
        <w:tc>
          <w:tcPr>
            <w:tcW w:w="1989" w:type="dxa"/>
            <w:vAlign w:val="center"/>
          </w:tcPr>
          <w:p w14:paraId="3F61A29B" w14:textId="77777777" w:rsidR="004B4616" w:rsidRPr="00C06A80" w:rsidRDefault="004B4616" w:rsidP="001D3F04">
            <w:pPr>
              <w:pStyle w:val="TableParagraph"/>
              <w:ind w:right="3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A80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Условия</w:t>
            </w:r>
            <w:r w:rsidRPr="00C06A80">
              <w:rPr>
                <w:rFonts w:ascii="Times New Roman" w:hAnsi="Times New Roman" w:cs="Times New Roman"/>
                <w:b/>
                <w:spacing w:val="3"/>
                <w:sz w:val="20"/>
                <w:szCs w:val="20"/>
              </w:rPr>
              <w:t xml:space="preserve"> </w:t>
            </w:r>
            <w:r w:rsidRPr="00C06A80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C06A80">
              <w:rPr>
                <w:rFonts w:ascii="Times New Roman" w:hAnsi="Times New Roman" w:cs="Times New Roman"/>
                <w:b/>
                <w:spacing w:val="-15"/>
                <w:sz w:val="20"/>
                <w:szCs w:val="20"/>
              </w:rPr>
              <w:t xml:space="preserve"> </w:t>
            </w:r>
            <w:proofErr w:type="gramStart"/>
            <w:r w:rsidRPr="00C06A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сроки </w:t>
            </w:r>
            <w:r w:rsidRPr="00C06A80">
              <w:rPr>
                <w:rFonts w:ascii="Times New Roman" w:hAnsi="Times New Roman" w:cs="Times New Roman"/>
                <w:b/>
                <w:spacing w:val="-58"/>
                <w:sz w:val="20"/>
                <w:szCs w:val="20"/>
              </w:rPr>
              <w:t xml:space="preserve"> </w:t>
            </w:r>
            <w:r w:rsidRPr="00C06A80">
              <w:rPr>
                <w:rFonts w:ascii="Times New Roman" w:hAnsi="Times New Roman" w:cs="Times New Roman"/>
                <w:b/>
                <w:sz w:val="20"/>
                <w:szCs w:val="20"/>
              </w:rPr>
              <w:t>оплаты</w:t>
            </w:r>
            <w:proofErr w:type="gramEnd"/>
          </w:p>
        </w:tc>
      </w:tr>
      <w:tr w:rsidR="004B4616" w:rsidRPr="00C06A80" w14:paraId="6EB2BE4C" w14:textId="77777777" w:rsidTr="001D3F04">
        <w:trPr>
          <w:trHeight w:val="385"/>
          <w:jc w:val="center"/>
        </w:trPr>
        <w:tc>
          <w:tcPr>
            <w:tcW w:w="10203" w:type="dxa"/>
            <w:gridSpan w:val="8"/>
            <w:vAlign w:val="center"/>
          </w:tcPr>
          <w:p w14:paraId="07374730" w14:textId="77777777" w:rsidR="004B4616" w:rsidRPr="00C06A80" w:rsidRDefault="004B4616" w:rsidP="001D3F04">
            <w:pPr>
              <w:pStyle w:val="a7"/>
              <w:jc w:val="center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C06A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Лот №1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Лом черный </w:t>
            </w:r>
          </w:p>
        </w:tc>
      </w:tr>
      <w:tr w:rsidR="004B4616" w:rsidRPr="00C06A80" w14:paraId="3B9A0C8A" w14:textId="77777777" w:rsidTr="001D3F04">
        <w:trPr>
          <w:trHeight w:val="741"/>
          <w:jc w:val="center"/>
        </w:trPr>
        <w:tc>
          <w:tcPr>
            <w:tcW w:w="559" w:type="dxa"/>
            <w:vMerge w:val="restart"/>
            <w:vAlign w:val="center"/>
          </w:tcPr>
          <w:p w14:paraId="5A3B5CD9" w14:textId="77777777" w:rsidR="004B4616" w:rsidRPr="00C06A80" w:rsidRDefault="004B4616" w:rsidP="001D3F04">
            <w:pPr>
              <w:pStyle w:val="TableParagraph"/>
              <w:spacing w:before="1"/>
              <w:ind w:lef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3265D8C2" w14:textId="77777777" w:rsidR="004B4616" w:rsidRDefault="004B4616" w:rsidP="001D3F04">
            <w:pPr>
              <w:pStyle w:val="TableParagraph"/>
              <w:spacing w:before="23" w:line="242" w:lineRule="auto"/>
              <w:ind w:left="57" w:right="2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80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Лом </w:t>
            </w:r>
            <w:r w:rsidRPr="00C06A80"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  <w:p w14:paraId="083961D9" w14:textId="77777777" w:rsidR="004B4616" w:rsidRPr="00C06A80" w:rsidRDefault="004B4616" w:rsidP="001D3F04">
            <w:pPr>
              <w:pStyle w:val="TableParagraph"/>
              <w:spacing w:before="23" w:line="242" w:lineRule="auto"/>
              <w:ind w:left="57" w:right="2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(отходы производства мелкий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крупногабаритный )</w:t>
            </w:r>
            <w:proofErr w:type="gramEnd"/>
          </w:p>
        </w:tc>
        <w:tc>
          <w:tcPr>
            <w:tcW w:w="850" w:type="dxa"/>
            <w:vAlign w:val="center"/>
          </w:tcPr>
          <w:p w14:paraId="1C6B6D5E" w14:textId="77777777" w:rsidR="004B4616" w:rsidRPr="00C06A80" w:rsidRDefault="004B4616" w:rsidP="001D3F04">
            <w:pPr>
              <w:pStyle w:val="TableParagraph"/>
              <w:spacing w:before="1"/>
              <w:ind w:left="227" w:right="1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80">
              <w:rPr>
                <w:rFonts w:ascii="Times New Roman" w:hAnsi="Times New Roman" w:cs="Times New Roman"/>
                <w:color w:val="1C1C1C"/>
                <w:w w:val="105"/>
                <w:sz w:val="20"/>
                <w:szCs w:val="20"/>
              </w:rPr>
              <w:t>кг</w:t>
            </w:r>
          </w:p>
        </w:tc>
        <w:tc>
          <w:tcPr>
            <w:tcW w:w="993" w:type="dxa"/>
            <w:vAlign w:val="center"/>
          </w:tcPr>
          <w:p w14:paraId="604F7714" w14:textId="77777777" w:rsidR="004B4616" w:rsidRPr="00CB4DA5" w:rsidRDefault="004B4616" w:rsidP="001D3F0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028">
              <w:rPr>
                <w:rFonts w:ascii="Times New Roman" w:hAnsi="Times New Roman" w:cs="Times New Roman"/>
                <w:sz w:val="20"/>
                <w:szCs w:val="20"/>
              </w:rPr>
              <w:t xml:space="preserve">87693,27 </w:t>
            </w:r>
          </w:p>
        </w:tc>
        <w:tc>
          <w:tcPr>
            <w:tcW w:w="1247" w:type="dxa"/>
            <w:vAlign w:val="center"/>
          </w:tcPr>
          <w:p w14:paraId="6398227D" w14:textId="77777777" w:rsidR="004B4616" w:rsidRPr="00EA3054" w:rsidRDefault="004B4616" w:rsidP="001D3F0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  <w:tc>
          <w:tcPr>
            <w:tcW w:w="1304" w:type="dxa"/>
            <w:vAlign w:val="center"/>
          </w:tcPr>
          <w:p w14:paraId="5E7008A6" w14:textId="77777777" w:rsidR="004B4616" w:rsidRDefault="004B4616" w:rsidP="001D3F0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08B015" w14:textId="77777777" w:rsidR="004B4616" w:rsidRDefault="004B4616" w:rsidP="001D3F0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EA30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A3054">
              <w:rPr>
                <w:rFonts w:ascii="Times New Roman" w:hAnsi="Times New Roman" w:cs="Times New Roman"/>
                <w:sz w:val="20"/>
                <w:szCs w:val="20"/>
              </w:rPr>
              <w:t>846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A3054"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  <w:p w14:paraId="6757DF0E" w14:textId="77777777" w:rsidR="004B4616" w:rsidRPr="00013169" w:rsidRDefault="004B4616" w:rsidP="001D3F0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1151C97" w14:textId="77777777" w:rsidR="004B4616" w:rsidRPr="00C06A80" w:rsidRDefault="004B4616" w:rsidP="001D3F04">
            <w:pPr>
              <w:pStyle w:val="TableParagraph"/>
              <w:spacing w:before="33"/>
              <w:ind w:left="112" w:right="98" w:hanging="46"/>
              <w:jc w:val="center"/>
              <w:rPr>
                <w:rFonts w:ascii="Times New Roman" w:hAnsi="Times New Roman" w:cs="Times New Roman"/>
                <w:spacing w:val="-58"/>
                <w:sz w:val="20"/>
                <w:szCs w:val="20"/>
              </w:rPr>
            </w:pPr>
            <w:r w:rsidRPr="00C06A80">
              <w:rPr>
                <w:rFonts w:ascii="Times New Roman" w:hAnsi="Times New Roman" w:cs="Times New Roman"/>
                <w:color w:val="000315"/>
                <w:sz w:val="20"/>
                <w:szCs w:val="20"/>
              </w:rPr>
              <w:t xml:space="preserve">В </w:t>
            </w:r>
            <w:r w:rsidRPr="00C06A80">
              <w:rPr>
                <w:rFonts w:ascii="Times New Roman" w:hAnsi="Times New Roman" w:cs="Times New Roman"/>
                <w:sz w:val="20"/>
                <w:szCs w:val="20"/>
              </w:rPr>
              <w:t xml:space="preserve">течение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06A80">
              <w:rPr>
                <w:rFonts w:ascii="Times New Roman" w:hAnsi="Times New Roman" w:cs="Times New Roman"/>
                <w:sz w:val="20"/>
                <w:szCs w:val="20"/>
              </w:rPr>
              <w:t>0 рабочих дней</w:t>
            </w:r>
            <w:r w:rsidRPr="00C06A8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06A8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06A8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06A80">
              <w:rPr>
                <w:rFonts w:ascii="Times New Roman" w:hAnsi="Times New Roman" w:cs="Times New Roman"/>
                <w:sz w:val="20"/>
                <w:szCs w:val="20"/>
              </w:rPr>
              <w:t>момента</w:t>
            </w:r>
            <w:r w:rsidRPr="00C06A8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gramStart"/>
            <w:r w:rsidRPr="00C06A80"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перечисления </w:t>
            </w:r>
            <w:r w:rsidRPr="00C06A80">
              <w:rPr>
                <w:rFonts w:ascii="Times New Roman" w:hAnsi="Times New Roman" w:cs="Times New Roman"/>
                <w:spacing w:val="-59"/>
                <w:sz w:val="20"/>
                <w:szCs w:val="20"/>
              </w:rPr>
              <w:t xml:space="preserve"> </w:t>
            </w:r>
            <w:r w:rsidRPr="00C06A80">
              <w:rPr>
                <w:rFonts w:ascii="Times New Roman" w:hAnsi="Times New Roman" w:cs="Times New Roman"/>
                <w:sz w:val="20"/>
                <w:szCs w:val="20"/>
              </w:rPr>
              <w:t>оплаты</w:t>
            </w:r>
            <w:proofErr w:type="gramEnd"/>
          </w:p>
        </w:tc>
        <w:tc>
          <w:tcPr>
            <w:tcW w:w="1989" w:type="dxa"/>
            <w:vAlign w:val="center"/>
          </w:tcPr>
          <w:p w14:paraId="11F6940A" w14:textId="77777777" w:rsidR="004B4616" w:rsidRPr="00C06A80" w:rsidRDefault="004B4616" w:rsidP="001D3F04">
            <w:pPr>
              <w:pStyle w:val="TableParagraph"/>
              <w:spacing w:before="33"/>
              <w:ind w:left="127" w:right="1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80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  <w:r w:rsidRPr="00C06A80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C06A80">
              <w:rPr>
                <w:rFonts w:ascii="Times New Roman" w:hAnsi="Times New Roman" w:cs="Times New Roman"/>
                <w:sz w:val="20"/>
                <w:szCs w:val="20"/>
              </w:rPr>
              <w:t>предоплата</w:t>
            </w:r>
            <w:r w:rsidRPr="00C06A80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C06A80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C06A80">
              <w:rPr>
                <w:rFonts w:ascii="Times New Roman" w:hAnsi="Times New Roman" w:cs="Times New Roman"/>
                <w:spacing w:val="-58"/>
                <w:sz w:val="20"/>
                <w:szCs w:val="20"/>
              </w:rPr>
              <w:t xml:space="preserve">   </w:t>
            </w:r>
            <w:r w:rsidRPr="00C06A80">
              <w:rPr>
                <w:rFonts w:ascii="Times New Roman" w:hAnsi="Times New Roman" w:cs="Times New Roman"/>
                <w:sz w:val="20"/>
                <w:szCs w:val="20"/>
              </w:rPr>
              <w:t>течение</w:t>
            </w:r>
            <w:r w:rsidRPr="00C06A80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C06A8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06A8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рабочих </w:t>
            </w:r>
            <w:r w:rsidRPr="00C06A80">
              <w:rPr>
                <w:rFonts w:ascii="Times New Roman" w:hAnsi="Times New Roman" w:cs="Times New Roman"/>
                <w:sz w:val="20"/>
                <w:szCs w:val="20"/>
              </w:rPr>
              <w:t>дней с</w:t>
            </w:r>
            <w:r w:rsidRPr="00C06A8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06A80">
              <w:rPr>
                <w:rFonts w:ascii="Times New Roman" w:hAnsi="Times New Roman" w:cs="Times New Roman"/>
                <w:sz w:val="20"/>
                <w:szCs w:val="20"/>
              </w:rPr>
              <w:t>даты</w:t>
            </w:r>
            <w:r w:rsidRPr="00C06A8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подписания </w:t>
            </w:r>
            <w:r w:rsidRPr="00C06A80">
              <w:rPr>
                <w:rFonts w:ascii="Times New Roman" w:hAnsi="Times New Roman" w:cs="Times New Roman"/>
                <w:sz w:val="20"/>
                <w:szCs w:val="20"/>
              </w:rPr>
              <w:t>договора</w:t>
            </w:r>
          </w:p>
        </w:tc>
      </w:tr>
      <w:tr w:rsidR="004B4616" w:rsidRPr="00C06A80" w14:paraId="7867E4AE" w14:textId="77777777" w:rsidTr="001D3F04">
        <w:trPr>
          <w:trHeight w:val="506"/>
          <w:jc w:val="center"/>
        </w:trPr>
        <w:tc>
          <w:tcPr>
            <w:tcW w:w="559" w:type="dxa"/>
            <w:vMerge/>
            <w:vAlign w:val="center"/>
          </w:tcPr>
          <w:p w14:paraId="1FDFD9DC" w14:textId="77777777" w:rsidR="004B4616" w:rsidRPr="00C06A80" w:rsidRDefault="004B4616" w:rsidP="001D3F04">
            <w:pPr>
              <w:pStyle w:val="TableParagraph"/>
              <w:spacing w:before="1"/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9B58A96" w14:textId="77777777" w:rsidR="004B4616" w:rsidRPr="00C06A80" w:rsidRDefault="004B4616" w:rsidP="001D3F04">
            <w:pPr>
              <w:pStyle w:val="TableParagraph"/>
              <w:spacing w:before="28"/>
              <w:ind w:left="67" w:right="2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80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лоту №1</w:t>
            </w:r>
          </w:p>
        </w:tc>
        <w:tc>
          <w:tcPr>
            <w:tcW w:w="850" w:type="dxa"/>
            <w:vAlign w:val="center"/>
          </w:tcPr>
          <w:p w14:paraId="74928923" w14:textId="77777777" w:rsidR="004B4616" w:rsidRPr="00C06A80" w:rsidRDefault="004B4616" w:rsidP="001D3F04">
            <w:pPr>
              <w:pStyle w:val="TableParagraph"/>
              <w:spacing w:before="1"/>
              <w:ind w:left="227" w:right="199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4A3EC17" w14:textId="77777777" w:rsidR="004B4616" w:rsidRPr="00C06A80" w:rsidRDefault="004B4616" w:rsidP="001D3F0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14:paraId="0FA5093F" w14:textId="77777777" w:rsidR="004B4616" w:rsidRPr="00C06A80" w:rsidRDefault="004B4616" w:rsidP="001D3F0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49607606" w14:textId="77777777" w:rsidR="004B4616" w:rsidRPr="00E15647" w:rsidRDefault="004B4616" w:rsidP="001D3F04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3054">
              <w:rPr>
                <w:rFonts w:ascii="Times New Roman" w:hAnsi="Times New Roman" w:cs="Times New Roman"/>
                <w:b/>
                <w:sz w:val="20"/>
                <w:szCs w:val="20"/>
              </w:rPr>
              <w:t>5 846 218</w:t>
            </w:r>
          </w:p>
        </w:tc>
        <w:tc>
          <w:tcPr>
            <w:tcW w:w="1843" w:type="dxa"/>
            <w:vAlign w:val="center"/>
          </w:tcPr>
          <w:p w14:paraId="149CB09B" w14:textId="77777777" w:rsidR="004B4616" w:rsidRPr="00C06A80" w:rsidRDefault="004B4616" w:rsidP="001D3F04">
            <w:pPr>
              <w:pStyle w:val="TableParagraph"/>
              <w:spacing w:before="23" w:line="244" w:lineRule="auto"/>
              <w:ind w:left="74" w:right="27" w:hanging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14:paraId="5A2FD76A" w14:textId="77777777" w:rsidR="004B4616" w:rsidRPr="00C06A80" w:rsidRDefault="004B4616" w:rsidP="001D3F04">
            <w:pPr>
              <w:pStyle w:val="TableParagraph"/>
              <w:spacing w:before="23" w:line="244" w:lineRule="auto"/>
              <w:ind w:left="137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4616" w:rsidRPr="00C06A80" w14:paraId="1EB5F74B" w14:textId="77777777" w:rsidTr="001D3F04">
        <w:trPr>
          <w:trHeight w:val="506"/>
          <w:jc w:val="center"/>
        </w:trPr>
        <w:tc>
          <w:tcPr>
            <w:tcW w:w="10203" w:type="dxa"/>
            <w:gridSpan w:val="8"/>
            <w:vAlign w:val="center"/>
          </w:tcPr>
          <w:p w14:paraId="44BCEBFC" w14:textId="77777777" w:rsidR="004B4616" w:rsidRPr="00C06A80" w:rsidRDefault="004B4616" w:rsidP="001D3F0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Лот №2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Лом цветной </w:t>
            </w:r>
          </w:p>
        </w:tc>
      </w:tr>
      <w:tr w:rsidR="004B4616" w:rsidRPr="00C06A80" w14:paraId="69FE2406" w14:textId="77777777" w:rsidTr="001D3F04">
        <w:trPr>
          <w:trHeight w:val="506"/>
          <w:jc w:val="center"/>
        </w:trPr>
        <w:tc>
          <w:tcPr>
            <w:tcW w:w="559" w:type="dxa"/>
            <w:vMerge w:val="restart"/>
            <w:vAlign w:val="center"/>
          </w:tcPr>
          <w:p w14:paraId="45DCBC6E" w14:textId="77777777" w:rsidR="004B4616" w:rsidRPr="00C06A80" w:rsidRDefault="004B4616" w:rsidP="001D3F04">
            <w:pPr>
              <w:pStyle w:val="TableParagraph"/>
              <w:spacing w:before="1"/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4035AD0A" w14:textId="77777777" w:rsidR="004B4616" w:rsidRDefault="004B4616" w:rsidP="001D3F04">
            <w:pPr>
              <w:pStyle w:val="TableParagraph"/>
              <w:spacing w:before="28"/>
              <w:ind w:left="67" w:right="2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80">
              <w:rPr>
                <w:rFonts w:ascii="Times New Roman" w:hAnsi="Times New Roman" w:cs="Times New Roman"/>
                <w:sz w:val="20"/>
                <w:szCs w:val="20"/>
              </w:rPr>
              <w:t xml:space="preserve">Лом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цветной</w:t>
            </w:r>
          </w:p>
          <w:p w14:paraId="663C33BE" w14:textId="77777777" w:rsidR="004B4616" w:rsidRPr="00C06A80" w:rsidRDefault="004B4616" w:rsidP="001D3F04">
            <w:pPr>
              <w:pStyle w:val="TableParagraph"/>
              <w:spacing w:before="28"/>
              <w:ind w:left="67" w:right="2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(различные не 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работоспос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оборудования и механизмы стоимость средневзвешенная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согласно отчёта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оценки)</w:t>
            </w:r>
          </w:p>
        </w:tc>
        <w:tc>
          <w:tcPr>
            <w:tcW w:w="850" w:type="dxa"/>
            <w:vAlign w:val="center"/>
          </w:tcPr>
          <w:p w14:paraId="2E99FB6F" w14:textId="77777777" w:rsidR="004B4616" w:rsidRPr="00C06A80" w:rsidRDefault="004B4616" w:rsidP="001D3F04">
            <w:pPr>
              <w:pStyle w:val="TableParagraph"/>
              <w:spacing w:before="1"/>
              <w:ind w:left="227" w:right="199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C06A80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кг</w:t>
            </w:r>
          </w:p>
        </w:tc>
        <w:tc>
          <w:tcPr>
            <w:tcW w:w="993" w:type="dxa"/>
            <w:vAlign w:val="center"/>
          </w:tcPr>
          <w:p w14:paraId="644F8B04" w14:textId="77777777" w:rsidR="004B4616" w:rsidRPr="00CB4DA5" w:rsidRDefault="004B4616" w:rsidP="001D3F0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C6">
              <w:rPr>
                <w:rFonts w:ascii="Times New Roman" w:hAnsi="Times New Roman" w:cs="Times New Roman"/>
                <w:sz w:val="20"/>
                <w:szCs w:val="20"/>
              </w:rPr>
              <w:t>291,15</w:t>
            </w:r>
          </w:p>
        </w:tc>
        <w:tc>
          <w:tcPr>
            <w:tcW w:w="1247" w:type="dxa"/>
            <w:vAlign w:val="center"/>
          </w:tcPr>
          <w:p w14:paraId="5A951369" w14:textId="77777777" w:rsidR="004B4616" w:rsidRPr="0054426C" w:rsidRDefault="004B4616" w:rsidP="001D3F0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3 500</w:t>
            </w:r>
          </w:p>
        </w:tc>
        <w:tc>
          <w:tcPr>
            <w:tcW w:w="1304" w:type="dxa"/>
            <w:vAlign w:val="center"/>
          </w:tcPr>
          <w:p w14:paraId="24167FC2" w14:textId="77777777" w:rsidR="004B4616" w:rsidRPr="00CB4DA5" w:rsidRDefault="004B4616" w:rsidP="001D3F0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532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532C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32C6">
              <w:rPr>
                <w:rFonts w:ascii="Times New Roman" w:hAnsi="Times New Roman" w:cs="Times New Roman"/>
                <w:sz w:val="20"/>
                <w:szCs w:val="20"/>
              </w:rPr>
              <w:t>025</w:t>
            </w:r>
          </w:p>
        </w:tc>
        <w:tc>
          <w:tcPr>
            <w:tcW w:w="1843" w:type="dxa"/>
            <w:vAlign w:val="center"/>
          </w:tcPr>
          <w:p w14:paraId="0E2FFC70" w14:textId="77777777" w:rsidR="004B4616" w:rsidRPr="00C06A80" w:rsidRDefault="004B4616" w:rsidP="001D3F04">
            <w:pPr>
              <w:pStyle w:val="TableParagraph"/>
              <w:spacing w:before="23" w:line="244" w:lineRule="auto"/>
              <w:ind w:left="74" w:right="27" w:hanging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80">
              <w:rPr>
                <w:rFonts w:ascii="Times New Roman" w:hAnsi="Times New Roman" w:cs="Times New Roman"/>
                <w:sz w:val="20"/>
                <w:szCs w:val="20"/>
              </w:rPr>
              <w:t>В течение 30 рабочих дней</w:t>
            </w:r>
            <w:r w:rsidRPr="00C06A8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06A8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06A8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06A80">
              <w:rPr>
                <w:rFonts w:ascii="Times New Roman" w:hAnsi="Times New Roman" w:cs="Times New Roman"/>
                <w:sz w:val="20"/>
                <w:szCs w:val="20"/>
              </w:rPr>
              <w:t>момента</w:t>
            </w:r>
            <w:r w:rsidRPr="00C06A8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06A80">
              <w:rPr>
                <w:rFonts w:ascii="Times New Roman" w:hAnsi="Times New Roman" w:cs="Times New Roman"/>
                <w:sz w:val="20"/>
                <w:szCs w:val="20"/>
              </w:rPr>
              <w:t>перечисления</w:t>
            </w:r>
            <w:r w:rsidRPr="00C06A8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06A80">
              <w:rPr>
                <w:rFonts w:ascii="Times New Roman" w:hAnsi="Times New Roman" w:cs="Times New Roman"/>
                <w:sz w:val="20"/>
                <w:szCs w:val="20"/>
              </w:rPr>
              <w:t>оплаты</w:t>
            </w:r>
          </w:p>
        </w:tc>
        <w:tc>
          <w:tcPr>
            <w:tcW w:w="1989" w:type="dxa"/>
            <w:vAlign w:val="center"/>
          </w:tcPr>
          <w:p w14:paraId="61F408B0" w14:textId="77777777" w:rsidR="004B4616" w:rsidRPr="00C06A80" w:rsidRDefault="004B4616" w:rsidP="001D3F04">
            <w:pPr>
              <w:pStyle w:val="TableParagraph"/>
              <w:spacing w:before="23" w:line="244" w:lineRule="auto"/>
              <w:ind w:left="137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80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  <w:r w:rsidRPr="00C06A80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C06A80">
              <w:rPr>
                <w:rFonts w:ascii="Times New Roman" w:hAnsi="Times New Roman" w:cs="Times New Roman"/>
                <w:sz w:val="20"/>
                <w:szCs w:val="20"/>
              </w:rPr>
              <w:t>предоплата</w:t>
            </w:r>
            <w:r w:rsidRPr="00C06A80">
              <w:rPr>
                <w:rFonts w:ascii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proofErr w:type="gramStart"/>
            <w:r w:rsidRPr="00C06A80">
              <w:rPr>
                <w:rFonts w:ascii="Times New Roman" w:hAnsi="Times New Roman" w:cs="Times New Roman"/>
                <w:color w:val="080808"/>
                <w:sz w:val="20"/>
                <w:szCs w:val="20"/>
              </w:rPr>
              <w:t xml:space="preserve">в </w:t>
            </w:r>
            <w:r w:rsidRPr="00C06A80">
              <w:rPr>
                <w:rFonts w:ascii="Times New Roman" w:hAnsi="Times New Roman" w:cs="Times New Roman"/>
                <w:color w:val="080808"/>
                <w:spacing w:val="-58"/>
                <w:sz w:val="20"/>
                <w:szCs w:val="20"/>
              </w:rPr>
              <w:t xml:space="preserve"> </w:t>
            </w:r>
            <w:r w:rsidRPr="00C06A80">
              <w:rPr>
                <w:rFonts w:ascii="Times New Roman" w:hAnsi="Times New Roman" w:cs="Times New Roman"/>
                <w:sz w:val="20"/>
                <w:szCs w:val="20"/>
              </w:rPr>
              <w:t>течение</w:t>
            </w:r>
            <w:proofErr w:type="gramEnd"/>
            <w:r w:rsidRPr="00C06A80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C06A8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06A8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C06A8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рабочих </w:t>
            </w:r>
            <w:r w:rsidRPr="00C06A80">
              <w:rPr>
                <w:rFonts w:ascii="Times New Roman" w:hAnsi="Times New Roman" w:cs="Times New Roman"/>
                <w:sz w:val="20"/>
                <w:szCs w:val="20"/>
              </w:rPr>
              <w:t>дней</w:t>
            </w:r>
            <w:r w:rsidRPr="00C06A8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06A8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06A8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06A80">
              <w:rPr>
                <w:rFonts w:ascii="Times New Roman" w:hAnsi="Times New Roman" w:cs="Times New Roman"/>
                <w:sz w:val="20"/>
                <w:szCs w:val="20"/>
              </w:rPr>
              <w:t>даты</w:t>
            </w:r>
            <w:r w:rsidRPr="00C06A8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C06A8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подписания </w:t>
            </w:r>
            <w:r w:rsidRPr="00C06A80">
              <w:rPr>
                <w:rFonts w:ascii="Times New Roman" w:hAnsi="Times New Roman" w:cs="Times New Roman"/>
                <w:sz w:val="20"/>
                <w:szCs w:val="20"/>
              </w:rPr>
              <w:t>договора</w:t>
            </w:r>
          </w:p>
        </w:tc>
      </w:tr>
      <w:tr w:rsidR="004B4616" w:rsidRPr="00C06A80" w14:paraId="1ABA3056" w14:textId="77777777" w:rsidTr="001D3F04">
        <w:trPr>
          <w:trHeight w:val="506"/>
          <w:jc w:val="center"/>
        </w:trPr>
        <w:tc>
          <w:tcPr>
            <w:tcW w:w="559" w:type="dxa"/>
            <w:vMerge/>
            <w:vAlign w:val="center"/>
          </w:tcPr>
          <w:p w14:paraId="55B8DD16" w14:textId="77777777" w:rsidR="004B4616" w:rsidRPr="00C06A80" w:rsidRDefault="004B4616" w:rsidP="001D3F04">
            <w:pPr>
              <w:pStyle w:val="TableParagraph"/>
              <w:spacing w:before="1"/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00665D7" w14:textId="77777777" w:rsidR="004B4616" w:rsidRPr="00C06A80" w:rsidRDefault="004B4616" w:rsidP="001D3F04">
            <w:pPr>
              <w:pStyle w:val="TableParagraph"/>
              <w:spacing w:before="28"/>
              <w:ind w:left="67" w:right="2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80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лоту №2</w:t>
            </w:r>
          </w:p>
        </w:tc>
        <w:tc>
          <w:tcPr>
            <w:tcW w:w="850" w:type="dxa"/>
            <w:vAlign w:val="center"/>
          </w:tcPr>
          <w:p w14:paraId="007DC293" w14:textId="77777777" w:rsidR="004B4616" w:rsidRPr="00C06A80" w:rsidRDefault="004B4616" w:rsidP="001D3F04">
            <w:pPr>
              <w:pStyle w:val="TableParagraph"/>
              <w:spacing w:before="1"/>
              <w:ind w:left="227" w:right="199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739E303B" w14:textId="77777777" w:rsidR="004B4616" w:rsidRPr="00CB4DA5" w:rsidRDefault="004B4616" w:rsidP="001D3F0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14:paraId="16AD356F" w14:textId="77777777" w:rsidR="004B4616" w:rsidRPr="00CB4DA5" w:rsidRDefault="004B4616" w:rsidP="001D3F0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0DE794DB" w14:textId="77777777" w:rsidR="004B4616" w:rsidRPr="00CB4DA5" w:rsidRDefault="004B4616" w:rsidP="001D3F04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532C6">
              <w:rPr>
                <w:rFonts w:ascii="Times New Roman" w:hAnsi="Times New Roman" w:cs="Times New Roman"/>
                <w:b/>
                <w:sz w:val="20"/>
                <w:szCs w:val="20"/>
              </w:rPr>
              <w:t>1 019 025</w:t>
            </w:r>
          </w:p>
        </w:tc>
        <w:tc>
          <w:tcPr>
            <w:tcW w:w="1843" w:type="dxa"/>
            <w:vAlign w:val="center"/>
          </w:tcPr>
          <w:p w14:paraId="08464B83" w14:textId="77777777" w:rsidR="004B4616" w:rsidRPr="00C06A80" w:rsidRDefault="004B4616" w:rsidP="001D3F04">
            <w:pPr>
              <w:pStyle w:val="TableParagraph"/>
              <w:spacing w:before="23" w:line="244" w:lineRule="auto"/>
              <w:ind w:left="74" w:right="27" w:hanging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14:paraId="0BCB8BAD" w14:textId="77777777" w:rsidR="004B4616" w:rsidRPr="00C06A80" w:rsidRDefault="004B4616" w:rsidP="001D3F04">
            <w:pPr>
              <w:pStyle w:val="TableParagraph"/>
              <w:spacing w:before="23" w:line="244" w:lineRule="auto"/>
              <w:ind w:left="137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4616" w:rsidRPr="00C06A80" w14:paraId="0174513A" w14:textId="77777777" w:rsidTr="001D3F04">
        <w:trPr>
          <w:trHeight w:val="506"/>
          <w:jc w:val="center"/>
        </w:trPr>
        <w:tc>
          <w:tcPr>
            <w:tcW w:w="10203" w:type="dxa"/>
            <w:gridSpan w:val="8"/>
            <w:vAlign w:val="center"/>
          </w:tcPr>
          <w:p w14:paraId="73DD0777" w14:textId="77777777" w:rsidR="004B4616" w:rsidRPr="00C06A80" w:rsidRDefault="004B4616" w:rsidP="001D3F0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Лот №3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отходы ПВХ труб</w:t>
            </w:r>
          </w:p>
        </w:tc>
      </w:tr>
      <w:tr w:rsidR="004B4616" w:rsidRPr="00C06A80" w14:paraId="4C540600" w14:textId="77777777" w:rsidTr="001D3F04">
        <w:trPr>
          <w:trHeight w:val="506"/>
          <w:jc w:val="center"/>
        </w:trPr>
        <w:tc>
          <w:tcPr>
            <w:tcW w:w="559" w:type="dxa"/>
            <w:vMerge w:val="restart"/>
            <w:vAlign w:val="center"/>
          </w:tcPr>
          <w:p w14:paraId="665CCE3F" w14:textId="77777777" w:rsidR="004B4616" w:rsidRPr="00C06A80" w:rsidRDefault="004B4616" w:rsidP="001D3F04">
            <w:pPr>
              <w:pStyle w:val="TableParagraph"/>
              <w:spacing w:before="1"/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14:paraId="11613F3A" w14:textId="77777777" w:rsidR="004B4616" w:rsidRPr="00C06A80" w:rsidRDefault="004B4616" w:rsidP="001D3F0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80">
              <w:rPr>
                <w:rFonts w:ascii="Times New Roman" w:hAnsi="Times New Roman" w:cs="Times New Roman"/>
                <w:sz w:val="20"/>
                <w:szCs w:val="20"/>
              </w:rPr>
              <w:t>Лом черный</w:t>
            </w:r>
          </w:p>
        </w:tc>
        <w:tc>
          <w:tcPr>
            <w:tcW w:w="850" w:type="dxa"/>
            <w:vAlign w:val="center"/>
          </w:tcPr>
          <w:p w14:paraId="5AC34812" w14:textId="77777777" w:rsidR="004B4616" w:rsidRPr="00C06A80" w:rsidRDefault="004B4616" w:rsidP="001D3F04">
            <w:pPr>
              <w:pStyle w:val="TableParagraph"/>
              <w:spacing w:before="1"/>
              <w:ind w:left="227" w:right="199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кг</w:t>
            </w:r>
          </w:p>
        </w:tc>
        <w:tc>
          <w:tcPr>
            <w:tcW w:w="993" w:type="dxa"/>
            <w:vAlign w:val="center"/>
          </w:tcPr>
          <w:p w14:paraId="10B0B6A1" w14:textId="77777777" w:rsidR="004B4616" w:rsidRPr="00C06A80" w:rsidRDefault="004B4616" w:rsidP="001D3F0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26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426C">
              <w:rPr>
                <w:rFonts w:ascii="Times New Roman" w:hAnsi="Times New Roman" w:cs="Times New Roman"/>
                <w:sz w:val="20"/>
                <w:szCs w:val="20"/>
              </w:rPr>
              <w:t>125,75</w:t>
            </w:r>
          </w:p>
        </w:tc>
        <w:tc>
          <w:tcPr>
            <w:tcW w:w="1247" w:type="dxa"/>
            <w:vAlign w:val="center"/>
          </w:tcPr>
          <w:p w14:paraId="665AFB07" w14:textId="77777777" w:rsidR="004B4616" w:rsidRPr="00CB4DA5" w:rsidRDefault="004B4616" w:rsidP="001D3F0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101</w:t>
            </w:r>
          </w:p>
        </w:tc>
        <w:tc>
          <w:tcPr>
            <w:tcW w:w="1304" w:type="dxa"/>
            <w:vAlign w:val="center"/>
          </w:tcPr>
          <w:p w14:paraId="4B5D32C1" w14:textId="77777777" w:rsidR="004B4616" w:rsidRPr="00CB4DA5" w:rsidRDefault="004B4616" w:rsidP="001D3F0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442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 </w:t>
            </w:r>
            <w:r w:rsidRPr="005442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123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442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701</w:t>
            </w:r>
          </w:p>
        </w:tc>
        <w:tc>
          <w:tcPr>
            <w:tcW w:w="1843" w:type="dxa"/>
            <w:vAlign w:val="center"/>
          </w:tcPr>
          <w:p w14:paraId="5170EF94" w14:textId="77777777" w:rsidR="004B4616" w:rsidRPr="00C06A80" w:rsidRDefault="004B4616" w:rsidP="001D3F04">
            <w:pPr>
              <w:pStyle w:val="TableParagraph"/>
              <w:spacing w:before="23" w:line="244" w:lineRule="auto"/>
              <w:ind w:left="74" w:right="27" w:hanging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80">
              <w:rPr>
                <w:rFonts w:ascii="Times New Roman" w:hAnsi="Times New Roman" w:cs="Times New Roman"/>
                <w:sz w:val="20"/>
                <w:szCs w:val="20"/>
              </w:rPr>
              <w:t>В течение 30 рабочих дней</w:t>
            </w:r>
            <w:r w:rsidRPr="00C06A8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06A8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06A8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06A80">
              <w:rPr>
                <w:rFonts w:ascii="Times New Roman" w:hAnsi="Times New Roman" w:cs="Times New Roman"/>
                <w:sz w:val="20"/>
                <w:szCs w:val="20"/>
              </w:rPr>
              <w:t>момента</w:t>
            </w:r>
            <w:r w:rsidRPr="00C06A8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06A80">
              <w:rPr>
                <w:rFonts w:ascii="Times New Roman" w:hAnsi="Times New Roman" w:cs="Times New Roman"/>
                <w:sz w:val="20"/>
                <w:szCs w:val="20"/>
              </w:rPr>
              <w:t>перечисления</w:t>
            </w:r>
            <w:r w:rsidRPr="00C06A8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06A80">
              <w:rPr>
                <w:rFonts w:ascii="Times New Roman" w:hAnsi="Times New Roman" w:cs="Times New Roman"/>
                <w:sz w:val="20"/>
                <w:szCs w:val="20"/>
              </w:rPr>
              <w:t>оплаты</w:t>
            </w:r>
          </w:p>
        </w:tc>
        <w:tc>
          <w:tcPr>
            <w:tcW w:w="1989" w:type="dxa"/>
            <w:vAlign w:val="center"/>
          </w:tcPr>
          <w:p w14:paraId="74A3D5F5" w14:textId="77777777" w:rsidR="004B4616" w:rsidRPr="00C06A80" w:rsidRDefault="004B4616" w:rsidP="001D3F04">
            <w:pPr>
              <w:pStyle w:val="TableParagraph"/>
              <w:spacing w:before="23" w:line="244" w:lineRule="auto"/>
              <w:ind w:left="137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80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  <w:r w:rsidRPr="00C06A80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C06A80">
              <w:rPr>
                <w:rFonts w:ascii="Times New Roman" w:hAnsi="Times New Roman" w:cs="Times New Roman"/>
                <w:sz w:val="20"/>
                <w:szCs w:val="20"/>
              </w:rPr>
              <w:t>предоплата</w:t>
            </w:r>
            <w:r w:rsidRPr="00C06A80">
              <w:rPr>
                <w:rFonts w:ascii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proofErr w:type="gramStart"/>
            <w:r w:rsidRPr="00C06A80">
              <w:rPr>
                <w:rFonts w:ascii="Times New Roman" w:hAnsi="Times New Roman" w:cs="Times New Roman"/>
                <w:color w:val="080808"/>
                <w:sz w:val="20"/>
                <w:szCs w:val="20"/>
              </w:rPr>
              <w:t xml:space="preserve">в </w:t>
            </w:r>
            <w:r w:rsidRPr="00C06A80">
              <w:rPr>
                <w:rFonts w:ascii="Times New Roman" w:hAnsi="Times New Roman" w:cs="Times New Roman"/>
                <w:color w:val="080808"/>
                <w:spacing w:val="-58"/>
                <w:sz w:val="20"/>
                <w:szCs w:val="20"/>
              </w:rPr>
              <w:t xml:space="preserve"> </w:t>
            </w:r>
            <w:r w:rsidRPr="00C06A80">
              <w:rPr>
                <w:rFonts w:ascii="Times New Roman" w:hAnsi="Times New Roman" w:cs="Times New Roman"/>
                <w:sz w:val="20"/>
                <w:szCs w:val="20"/>
              </w:rPr>
              <w:t>течение</w:t>
            </w:r>
            <w:proofErr w:type="gramEnd"/>
            <w:r w:rsidRPr="00C06A80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C06A8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06A8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C06A8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рабочих </w:t>
            </w:r>
            <w:r w:rsidRPr="00C06A80">
              <w:rPr>
                <w:rFonts w:ascii="Times New Roman" w:hAnsi="Times New Roman" w:cs="Times New Roman"/>
                <w:sz w:val="20"/>
                <w:szCs w:val="20"/>
              </w:rPr>
              <w:t>дней</w:t>
            </w:r>
            <w:r w:rsidRPr="00C06A8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06A8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06A8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06A80">
              <w:rPr>
                <w:rFonts w:ascii="Times New Roman" w:hAnsi="Times New Roman" w:cs="Times New Roman"/>
                <w:sz w:val="20"/>
                <w:szCs w:val="20"/>
              </w:rPr>
              <w:t>даты</w:t>
            </w:r>
            <w:r w:rsidRPr="00C06A8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C06A8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подписания </w:t>
            </w:r>
            <w:r w:rsidRPr="00C06A80">
              <w:rPr>
                <w:rFonts w:ascii="Times New Roman" w:hAnsi="Times New Roman" w:cs="Times New Roman"/>
                <w:sz w:val="20"/>
                <w:szCs w:val="20"/>
              </w:rPr>
              <w:t>договора</w:t>
            </w:r>
          </w:p>
        </w:tc>
      </w:tr>
      <w:tr w:rsidR="004B4616" w:rsidRPr="00C06A80" w14:paraId="33813AAF" w14:textId="77777777" w:rsidTr="001D3F04">
        <w:trPr>
          <w:trHeight w:val="506"/>
          <w:jc w:val="center"/>
        </w:trPr>
        <w:tc>
          <w:tcPr>
            <w:tcW w:w="559" w:type="dxa"/>
            <w:vMerge/>
            <w:vAlign w:val="center"/>
          </w:tcPr>
          <w:p w14:paraId="4E76FA5A" w14:textId="77777777" w:rsidR="004B4616" w:rsidRPr="00C06A80" w:rsidRDefault="004B4616" w:rsidP="001D3F04">
            <w:pPr>
              <w:pStyle w:val="TableParagraph"/>
              <w:spacing w:before="1"/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56F2C0E" w14:textId="77777777" w:rsidR="004B4616" w:rsidRPr="00C06A80" w:rsidRDefault="004B4616" w:rsidP="001D3F0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80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лоту №3</w:t>
            </w:r>
          </w:p>
        </w:tc>
        <w:tc>
          <w:tcPr>
            <w:tcW w:w="850" w:type="dxa"/>
            <w:vAlign w:val="center"/>
          </w:tcPr>
          <w:p w14:paraId="54F9FB5D" w14:textId="77777777" w:rsidR="004B4616" w:rsidRPr="00C06A80" w:rsidRDefault="004B4616" w:rsidP="001D3F04">
            <w:pPr>
              <w:pStyle w:val="TableParagraph"/>
              <w:spacing w:before="1"/>
              <w:ind w:left="227" w:right="199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52CF64E" w14:textId="77777777" w:rsidR="004B4616" w:rsidRPr="00C06A80" w:rsidRDefault="004B4616" w:rsidP="001D3F0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14:paraId="78F1C7CE" w14:textId="77777777" w:rsidR="004B4616" w:rsidRPr="00CB4DA5" w:rsidRDefault="004B4616" w:rsidP="001D3F04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6E8B0FE3" w14:textId="77777777" w:rsidR="004B4616" w:rsidRPr="00CB4DA5" w:rsidRDefault="004B4616" w:rsidP="001D3F04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4426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1 123 701</w:t>
            </w:r>
          </w:p>
        </w:tc>
        <w:tc>
          <w:tcPr>
            <w:tcW w:w="1843" w:type="dxa"/>
            <w:vAlign w:val="center"/>
          </w:tcPr>
          <w:p w14:paraId="67ED6096" w14:textId="77777777" w:rsidR="004B4616" w:rsidRPr="00C06A80" w:rsidRDefault="004B4616" w:rsidP="001D3F04">
            <w:pPr>
              <w:pStyle w:val="TableParagraph"/>
              <w:spacing w:before="23" w:line="244" w:lineRule="auto"/>
              <w:ind w:left="74" w:right="27" w:hanging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14:paraId="189F54B4" w14:textId="77777777" w:rsidR="004B4616" w:rsidRPr="00C06A80" w:rsidRDefault="004B4616" w:rsidP="001D3F04">
            <w:pPr>
              <w:pStyle w:val="TableParagraph"/>
              <w:spacing w:before="23" w:line="244" w:lineRule="auto"/>
              <w:ind w:left="137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FB51560" w14:textId="77777777" w:rsidR="004B4616" w:rsidRDefault="004B4616" w:rsidP="004B461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0200DB" w14:textId="77777777" w:rsidR="004B4616" w:rsidRPr="00C06A80" w:rsidRDefault="004B4616" w:rsidP="004B461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94090366"/>
      <w:r>
        <w:rPr>
          <w:rFonts w:ascii="Times New Roman" w:hAnsi="Times New Roman" w:cs="Times New Roman"/>
          <w:sz w:val="28"/>
          <w:szCs w:val="28"/>
        </w:rPr>
        <w:t xml:space="preserve">Итоговые суммы Лотов (в том числе итоговое тендерное/ценовое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предложение победителя или второго победителя) предусматривают вычет из стоимости Лотов, стоимости логистических и трудовых расходов затрат, в размере 5% от общей стоимости отдельно взятого Лота за счёт Продавца на условиях вычета из суммы 100%-ной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предопалты</w:t>
      </w:r>
      <w:bookmarkEnd w:id="3"/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4E7AA80" w14:textId="77777777" w:rsidR="004B4616" w:rsidRPr="00C06A80" w:rsidRDefault="004B4616" w:rsidP="004B46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84BB47" w14:textId="77777777" w:rsidR="004B4616" w:rsidRDefault="004B4616" w:rsidP="004B46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</w:t>
      </w:r>
      <w:r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color w:val="080808"/>
          <w:sz w:val="28"/>
          <w:szCs w:val="28"/>
        </w:rPr>
        <w:t xml:space="preserve">ТОО </w:t>
      </w:r>
      <w:r w:rsidRPr="00C06A8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РУ-6</w:t>
      </w:r>
      <w:r w:rsidRPr="00C06A8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D117746" w14:textId="77777777" w:rsidR="004B4616" w:rsidRPr="0054426C" w:rsidRDefault="004B4616" w:rsidP="004B46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94069375"/>
      <w:r w:rsidRPr="0054426C">
        <w:rPr>
          <w:rFonts w:ascii="Times New Roman" w:hAnsi="Times New Roman" w:cs="Times New Roman"/>
          <w:sz w:val="28"/>
          <w:szCs w:val="28"/>
        </w:rPr>
        <w:t>Кызылординская область, Шиелийский район, сельский</w:t>
      </w:r>
    </w:p>
    <w:p w14:paraId="72198228" w14:textId="77777777" w:rsidR="004B4616" w:rsidRPr="0054426C" w:rsidRDefault="004B4616" w:rsidP="004B46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26C">
        <w:rPr>
          <w:rFonts w:ascii="Times New Roman" w:hAnsi="Times New Roman" w:cs="Times New Roman"/>
          <w:sz w:val="28"/>
          <w:szCs w:val="28"/>
        </w:rPr>
        <w:t>округ Байтерек, село Бидайколь, Урочище Бидайколь,</w:t>
      </w:r>
    </w:p>
    <w:p w14:paraId="57A32E8B" w14:textId="77777777" w:rsidR="004B4616" w:rsidRPr="0054426C" w:rsidRDefault="004B4616" w:rsidP="004B46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26C">
        <w:rPr>
          <w:rFonts w:ascii="Times New Roman" w:hAnsi="Times New Roman" w:cs="Times New Roman"/>
          <w:sz w:val="28"/>
          <w:szCs w:val="28"/>
        </w:rPr>
        <w:t>строение 3, строение 3</w:t>
      </w:r>
    </w:p>
    <w:p w14:paraId="2A3D67A2" w14:textId="77777777" w:rsidR="004B4616" w:rsidRPr="0054426C" w:rsidRDefault="004B4616" w:rsidP="004B46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26C">
        <w:rPr>
          <w:rFonts w:ascii="Times New Roman" w:hAnsi="Times New Roman" w:cs="Times New Roman"/>
          <w:sz w:val="28"/>
          <w:szCs w:val="28"/>
        </w:rPr>
        <w:t>БИН 060440002000</w:t>
      </w:r>
    </w:p>
    <w:p w14:paraId="10BD833A" w14:textId="77777777" w:rsidR="004B4616" w:rsidRPr="0054426C" w:rsidRDefault="004B4616" w:rsidP="004B46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26C">
        <w:rPr>
          <w:rFonts w:ascii="Times New Roman" w:hAnsi="Times New Roman" w:cs="Times New Roman"/>
          <w:sz w:val="28"/>
          <w:szCs w:val="28"/>
        </w:rPr>
        <w:t>БИК HSBKKZKX</w:t>
      </w:r>
    </w:p>
    <w:p w14:paraId="51600596" w14:textId="77777777" w:rsidR="004B4616" w:rsidRPr="0054426C" w:rsidRDefault="004B4616" w:rsidP="004B46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26C">
        <w:rPr>
          <w:rFonts w:ascii="Times New Roman" w:hAnsi="Times New Roman" w:cs="Times New Roman"/>
          <w:sz w:val="28"/>
          <w:szCs w:val="28"/>
        </w:rPr>
        <w:t>ИИК KZ126010201000143141</w:t>
      </w:r>
    </w:p>
    <w:p w14:paraId="6BC32A33" w14:textId="77777777" w:rsidR="004B4616" w:rsidRPr="00C06A80" w:rsidRDefault="004B4616" w:rsidP="004B46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26C">
        <w:rPr>
          <w:rFonts w:ascii="Times New Roman" w:hAnsi="Times New Roman" w:cs="Times New Roman"/>
          <w:sz w:val="28"/>
          <w:szCs w:val="28"/>
        </w:rPr>
        <w:t>АО “Народный Банк Казахстана”</w:t>
      </w:r>
    </w:p>
    <w:bookmarkEnd w:id="4"/>
    <w:p w14:paraId="3936D725" w14:textId="65DE9A98" w:rsidR="004B4616" w:rsidRDefault="004B4616" w:rsidP="004B4616">
      <w:pPr>
        <w:ind w:firstLine="709"/>
        <w:jc w:val="both"/>
      </w:pPr>
      <w:r w:rsidRPr="00C06A80">
        <w:rPr>
          <w:rFonts w:ascii="Times New Roman" w:hAnsi="Times New Roman" w:cs="Times New Roman"/>
          <w:color w:val="131313"/>
          <w:sz w:val="28"/>
          <w:szCs w:val="28"/>
        </w:rPr>
        <w:t>Электронный</w:t>
      </w:r>
      <w:r w:rsidRPr="00C06A80">
        <w:rPr>
          <w:rFonts w:ascii="Times New Roman" w:hAnsi="Times New Roman" w:cs="Times New Roman"/>
          <w:color w:val="131313"/>
          <w:spacing w:val="6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color w:val="181818"/>
          <w:sz w:val="28"/>
          <w:szCs w:val="28"/>
        </w:rPr>
        <w:t>веб-сайт:</w:t>
      </w:r>
      <w:r w:rsidRPr="00C06A80">
        <w:rPr>
          <w:rFonts w:ascii="Times New Roman" w:hAnsi="Times New Roman" w:cs="Times New Roman"/>
          <w:color w:val="181818"/>
          <w:spacing w:val="-3"/>
          <w:sz w:val="28"/>
          <w:szCs w:val="28"/>
        </w:rPr>
        <w:t xml:space="preserve"> </w:t>
      </w:r>
      <w:r w:rsidRPr="0054426C">
        <w:t xml:space="preserve"> </w:t>
      </w:r>
      <w:hyperlink r:id="rId5" w:history="1">
        <w:r w:rsidRPr="00866F25">
          <w:rPr>
            <w:rStyle w:val="a3"/>
          </w:rPr>
          <w:t>ru6@ru6.kazatomprom.kz</w:t>
        </w:r>
      </w:hyperlink>
    </w:p>
    <w:p w14:paraId="07E88095" w14:textId="77777777" w:rsidR="004B4616" w:rsidRPr="00C06A80" w:rsidRDefault="004B4616" w:rsidP="004B4616">
      <w:pPr>
        <w:ind w:firstLine="709"/>
        <w:jc w:val="both"/>
        <w:rPr>
          <w:rFonts w:ascii="Times New Roman" w:hAnsi="Times New Roman" w:cs="Times New Roman"/>
          <w:sz w:val="28"/>
          <w:szCs w:val="28"/>
          <w:u w:val="thick" w:color="2B2F38"/>
        </w:rPr>
      </w:pPr>
    </w:p>
    <w:p w14:paraId="7D999B4F" w14:textId="77777777" w:rsidR="004B4616" w:rsidRPr="00C06A80" w:rsidRDefault="004B4616" w:rsidP="004B46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 xml:space="preserve">Описание реализуемого лома черных и цветных металлов указано в Технической </w:t>
      </w:r>
      <w:r w:rsidRPr="00C06A80">
        <w:rPr>
          <w:rFonts w:ascii="Times New Roman" w:hAnsi="Times New Roman" w:cs="Times New Roman"/>
          <w:w w:val="95"/>
          <w:sz w:val="28"/>
          <w:szCs w:val="28"/>
        </w:rPr>
        <w:t xml:space="preserve">спецификации </w:t>
      </w:r>
      <w:r w:rsidRPr="00C06A80">
        <w:rPr>
          <w:rFonts w:ascii="Times New Roman" w:hAnsi="Times New Roman" w:cs="Times New Roman"/>
          <w:sz w:val="28"/>
          <w:szCs w:val="28"/>
        </w:rPr>
        <w:t>(</w:t>
      </w:r>
      <w:r w:rsidRPr="00013169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013169">
        <w:rPr>
          <w:rFonts w:ascii="Times New Roman" w:hAnsi="Times New Roman" w:cs="Times New Roman"/>
          <w:b/>
          <w:color w:val="0E0E0E"/>
          <w:sz w:val="28"/>
          <w:szCs w:val="28"/>
        </w:rPr>
        <w:t xml:space="preserve"> </w:t>
      </w:r>
      <w:r w:rsidRPr="00013169">
        <w:rPr>
          <w:rFonts w:ascii="Times New Roman" w:hAnsi="Times New Roman" w:cs="Times New Roman"/>
          <w:b/>
          <w:color w:val="0F0F0F"/>
          <w:sz w:val="28"/>
          <w:szCs w:val="28"/>
        </w:rPr>
        <w:t xml:space="preserve">к </w:t>
      </w:r>
      <w:r w:rsidRPr="00013169">
        <w:rPr>
          <w:rFonts w:ascii="Times New Roman" w:hAnsi="Times New Roman" w:cs="Times New Roman"/>
          <w:b/>
          <w:sz w:val="28"/>
          <w:szCs w:val="28"/>
        </w:rPr>
        <w:t>Тендерной документации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013169">
        <w:rPr>
          <w:rFonts w:ascii="Times New Roman" w:hAnsi="Times New Roman" w:cs="Times New Roman"/>
          <w:b/>
          <w:sz w:val="28"/>
          <w:szCs w:val="28"/>
        </w:rPr>
        <w:t>отчёт ТОО «Д.А.Д.» об оценке движимого имущества №98-03/25 от 18.03.2025 года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C06A80">
        <w:rPr>
          <w:rFonts w:ascii="Times New Roman" w:hAnsi="Times New Roman" w:cs="Times New Roman"/>
          <w:sz w:val="28"/>
          <w:szCs w:val="28"/>
        </w:rPr>
        <w:t>).</w:t>
      </w:r>
    </w:p>
    <w:p w14:paraId="08E814F9" w14:textId="77777777" w:rsidR="004B4616" w:rsidRPr="00C06A80" w:rsidRDefault="004B4616" w:rsidP="004B46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4A793DE4" w14:textId="77777777" w:rsidR="004B4616" w:rsidRPr="00C06A80" w:rsidRDefault="004B4616" w:rsidP="004B46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b/>
          <w:sz w:val="28"/>
          <w:szCs w:val="28"/>
        </w:rPr>
        <w:t>1. К участию в тендере допускаются физические и юридические лица (далее - Участник торгов), удовлетворяющие следующим квалификационным требованиям</w:t>
      </w:r>
      <w:r w:rsidRPr="00C06A80">
        <w:rPr>
          <w:rFonts w:ascii="Times New Roman" w:hAnsi="Times New Roman" w:cs="Times New Roman"/>
          <w:sz w:val="28"/>
          <w:szCs w:val="28"/>
        </w:rPr>
        <w:t>:</w:t>
      </w:r>
    </w:p>
    <w:p w14:paraId="28483ED4" w14:textId="77777777" w:rsidR="004B4616" w:rsidRPr="00C06A80" w:rsidRDefault="004B4616" w:rsidP="004B46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>1) обладать гражданской правоспособностью для заключения договора купли-продажи;</w:t>
      </w:r>
    </w:p>
    <w:p w14:paraId="769F0D2D" w14:textId="77777777" w:rsidR="004B4616" w:rsidRPr="00C06A80" w:rsidRDefault="004B4616" w:rsidP="004B46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>2) являться платежеспособным, а юридическое лицо не находиться в стадии ликвид</w:t>
      </w:r>
      <w:r w:rsidRPr="00FA3C73">
        <w:rPr>
          <w:rFonts w:ascii="Times New Roman" w:hAnsi="Times New Roman" w:cs="Times New Roman"/>
          <w:sz w:val="28"/>
          <w:szCs w:val="28"/>
        </w:rPr>
        <w:t>а</w:t>
      </w:r>
      <w:r w:rsidRPr="00C06A80">
        <w:rPr>
          <w:rFonts w:ascii="Times New Roman" w:hAnsi="Times New Roman" w:cs="Times New Roman"/>
          <w:sz w:val="28"/>
          <w:szCs w:val="28"/>
        </w:rPr>
        <w:t>ции, на его имущество не должен быть наложен арест, его финансово-хозяйственная деятельность не должна быть приостановлена в установленном законодательством Республики Казахстан порядке;</w:t>
      </w:r>
    </w:p>
    <w:p w14:paraId="4EC96019" w14:textId="77777777" w:rsidR="004B4616" w:rsidRDefault="004B4616" w:rsidP="004B46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>3) другие требования, определенные в подпункте 4.3. пункта 4 тендерной документации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E787687" w14:textId="77777777" w:rsidR="004B4616" w:rsidRDefault="004B4616" w:rsidP="004B46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655E41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состоять </w:t>
      </w:r>
      <w:r w:rsidRPr="00655E41">
        <w:rPr>
          <w:rFonts w:ascii="Times New Roman" w:hAnsi="Times New Roman" w:cs="Times New Roman"/>
          <w:sz w:val="28"/>
          <w:szCs w:val="28"/>
        </w:rPr>
        <w:t>в Перечн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55E41">
        <w:rPr>
          <w:rFonts w:ascii="Times New Roman" w:hAnsi="Times New Roman" w:cs="Times New Roman"/>
          <w:sz w:val="28"/>
          <w:szCs w:val="28"/>
        </w:rPr>
        <w:t xml:space="preserve"> ненадёжных потенциальных поставщиков (поставщиков) </w:t>
      </w:r>
      <w:r>
        <w:rPr>
          <w:rFonts w:ascii="Times New Roman" w:hAnsi="Times New Roman" w:cs="Times New Roman"/>
          <w:sz w:val="28"/>
          <w:szCs w:val="28"/>
        </w:rPr>
        <w:t xml:space="preserve">АО </w:t>
      </w:r>
      <w:r w:rsidRPr="00655E4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ФНБ «Самрук-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proofErr w:type="spellStart"/>
      <w:r>
        <w:rPr>
          <w:rFonts w:ascii="Times New Roman" w:hAnsi="Times New Roman" w:cs="Times New Roman"/>
          <w:sz w:val="28"/>
          <w:szCs w:val="28"/>
        </w:rPr>
        <w:t>азына</w:t>
      </w:r>
      <w:proofErr w:type="spellEnd"/>
      <w:r w:rsidRPr="00655E41">
        <w:rPr>
          <w:rFonts w:ascii="Times New Roman" w:hAnsi="Times New Roman" w:cs="Times New Roman"/>
          <w:sz w:val="28"/>
          <w:szCs w:val="28"/>
        </w:rPr>
        <w:t xml:space="preserve">» и (или) в Реестр недобросовестных участников государственных закупок и (или) в Перечень </w:t>
      </w:r>
      <w:proofErr w:type="spellStart"/>
      <w:r w:rsidRPr="00655E41">
        <w:rPr>
          <w:rFonts w:ascii="Times New Roman" w:hAnsi="Times New Roman" w:cs="Times New Roman"/>
          <w:sz w:val="28"/>
          <w:szCs w:val="28"/>
        </w:rPr>
        <w:t>лжепредприятий</w:t>
      </w:r>
      <w:proofErr w:type="spellEnd"/>
      <w:r w:rsidRPr="000C5A3F">
        <w:rPr>
          <w:rFonts w:ascii="Times New Roman" w:hAnsi="Times New Roman" w:cs="Times New Roman"/>
          <w:sz w:val="28"/>
          <w:szCs w:val="28"/>
        </w:rPr>
        <w:t>$</w:t>
      </w:r>
    </w:p>
    <w:p w14:paraId="0E67CB8C" w14:textId="77777777" w:rsidR="004B4616" w:rsidRPr="000C5A3F" w:rsidRDefault="004B4616" w:rsidP="004B46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C5A3F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 xml:space="preserve">иметь </w:t>
      </w:r>
      <w:r w:rsidRPr="00FA4F5A">
        <w:rPr>
          <w:rFonts w:ascii="Times New Roman" w:hAnsi="Times New Roman" w:cs="Times New Roman"/>
          <w:sz w:val="28"/>
          <w:szCs w:val="28"/>
        </w:rPr>
        <w:t>соответствующее грузоподъемное оборудование и инструменты для резки металлолома, автовесы длиной не менее 16 м</w:t>
      </w:r>
      <w:r>
        <w:rPr>
          <w:rFonts w:ascii="Times New Roman" w:hAnsi="Times New Roman" w:cs="Times New Roman"/>
          <w:sz w:val="28"/>
          <w:szCs w:val="28"/>
        </w:rPr>
        <w:t xml:space="preserve">. (в приделах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Шиелийского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Кызылординской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области)</w:t>
      </w:r>
      <w:r w:rsidRPr="00FA4F5A">
        <w:rPr>
          <w:rFonts w:ascii="Times New Roman" w:hAnsi="Times New Roman" w:cs="Times New Roman"/>
          <w:sz w:val="28"/>
          <w:szCs w:val="28"/>
        </w:rPr>
        <w:t xml:space="preserve"> и грузоподъемностью не менее 50 тонн.</w:t>
      </w:r>
      <w:r>
        <w:rPr>
          <w:rFonts w:ascii="Times New Roman" w:hAnsi="Times New Roman" w:cs="Times New Roman"/>
          <w:sz w:val="28"/>
          <w:szCs w:val="28"/>
        </w:rPr>
        <w:t xml:space="preserve"> Данное требование подтверждается наличием правоустанавливающих документов, (инвойсы, договора, тех паспорта и иное) соответствующих подтверждению права обладания.</w:t>
      </w:r>
    </w:p>
    <w:p w14:paraId="3EF87DAB" w14:textId="77777777" w:rsidR="004B4616" w:rsidRPr="00C06A80" w:rsidRDefault="004B4616" w:rsidP="004B46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>1.1. Участниками тендера не могут быть:</w:t>
      </w:r>
    </w:p>
    <w:p w14:paraId="5DF9F1B8" w14:textId="77777777" w:rsidR="004B4616" w:rsidRDefault="004B4616" w:rsidP="004B46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>1) члены уполномоченного органа Товарищества, тендерной комиссии, организаторы тендера, а также их близкие родственники (родители, супруг(а), братья, сестры, дети) или свойственники (братья, сестры, родители и дети супруга(и)).</w:t>
      </w:r>
    </w:p>
    <w:p w14:paraId="58BB0F90" w14:textId="77777777" w:rsidR="004B4616" w:rsidRDefault="004B4616" w:rsidP="004B46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655E41">
        <w:rPr>
          <w:rFonts w:ascii="Times New Roman" w:hAnsi="Times New Roman" w:cs="Times New Roman"/>
          <w:sz w:val="28"/>
          <w:szCs w:val="28"/>
        </w:rPr>
        <w:t xml:space="preserve"> подлежа</w:t>
      </w:r>
      <w:r>
        <w:rPr>
          <w:rFonts w:ascii="Times New Roman" w:hAnsi="Times New Roman" w:cs="Times New Roman"/>
          <w:sz w:val="28"/>
          <w:szCs w:val="28"/>
        </w:rPr>
        <w:t>щие</w:t>
      </w:r>
      <w:r w:rsidRPr="00655E41">
        <w:rPr>
          <w:rFonts w:ascii="Times New Roman" w:hAnsi="Times New Roman" w:cs="Times New Roman"/>
          <w:sz w:val="28"/>
          <w:szCs w:val="28"/>
        </w:rPr>
        <w:t xml:space="preserve"> процедуре банкротства либо ликвидации</w:t>
      </w:r>
      <w:r>
        <w:rPr>
          <w:rFonts w:ascii="Times New Roman" w:hAnsi="Times New Roman" w:cs="Times New Roman"/>
          <w:sz w:val="28"/>
          <w:szCs w:val="28"/>
        </w:rPr>
        <w:t xml:space="preserve">. В рамках данного требования предоставляется соответствующая справка </w:t>
      </w:r>
      <w:r w:rsidRPr="00655E41">
        <w:rPr>
          <w:rFonts w:ascii="Times New Roman" w:hAnsi="Times New Roman" w:cs="Times New Roman"/>
          <w:sz w:val="28"/>
          <w:szCs w:val="28"/>
        </w:rPr>
        <w:t xml:space="preserve">о признании юридического лица бездействующим юридическим лицом или причастности его участников к </w:t>
      </w:r>
      <w:r w:rsidRPr="00655E41">
        <w:rPr>
          <w:rFonts w:ascii="Times New Roman" w:hAnsi="Times New Roman" w:cs="Times New Roman"/>
          <w:sz w:val="28"/>
          <w:szCs w:val="28"/>
        </w:rPr>
        <w:lastRenderedPageBreak/>
        <w:t>бездействующим юридическим лицам</w:t>
      </w:r>
      <w:r>
        <w:rPr>
          <w:rFonts w:ascii="Times New Roman" w:hAnsi="Times New Roman" w:cs="Times New Roman"/>
          <w:sz w:val="28"/>
          <w:szCs w:val="28"/>
        </w:rPr>
        <w:t xml:space="preserve"> и/или соответствующая справка для физического лица из информационной системы Е-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гов</w:t>
      </w:r>
      <w:proofErr w:type="spellEnd"/>
      <w:r w:rsidRPr="00655E41">
        <w:rPr>
          <w:rFonts w:ascii="Times New Roman" w:hAnsi="Times New Roman" w:cs="Times New Roman"/>
          <w:sz w:val="28"/>
          <w:szCs w:val="28"/>
        </w:rPr>
        <w:t>;</w:t>
      </w:r>
    </w:p>
    <w:p w14:paraId="1B50DA7C" w14:textId="77777777" w:rsidR="004B4616" w:rsidRDefault="004B4616" w:rsidP="004B46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07DA925B" w14:textId="77777777" w:rsidR="004B4616" w:rsidRPr="00C06A80" w:rsidRDefault="004B4616" w:rsidP="004B4616">
      <w:pPr>
        <w:pStyle w:val="1"/>
        <w:tabs>
          <w:tab w:val="left" w:pos="2155"/>
        </w:tabs>
        <w:spacing w:line="240" w:lineRule="auto"/>
        <w:ind w:hanging="224"/>
      </w:pPr>
      <w:r w:rsidRPr="00C06A80">
        <w:rPr>
          <w:w w:val="95"/>
        </w:rPr>
        <w:t>2. Требования к предоставлению тендерного предложения.</w:t>
      </w:r>
    </w:p>
    <w:p w14:paraId="672D4F39" w14:textId="77777777" w:rsidR="004B4616" w:rsidRPr="00C06A80" w:rsidRDefault="004B4616" w:rsidP="004B4616">
      <w:pPr>
        <w:tabs>
          <w:tab w:val="left" w:pos="1430"/>
        </w:tabs>
        <w:jc w:val="both"/>
        <w:rPr>
          <w:rFonts w:ascii="Times New Roman" w:hAnsi="Times New Roman" w:cs="Times New Roman"/>
          <w:b/>
          <w:color w:val="0C0C0C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 xml:space="preserve">2.1. Тендерное предложение предоставляется Участником торгов </w:t>
      </w:r>
      <w:r w:rsidRPr="00C06A80">
        <w:rPr>
          <w:rFonts w:ascii="Times New Roman" w:hAnsi="Times New Roman" w:cs="Times New Roman"/>
          <w:color w:val="0F0F0F"/>
          <w:sz w:val="28"/>
          <w:szCs w:val="28"/>
        </w:rPr>
        <w:t>по</w:t>
      </w:r>
      <w:r w:rsidRPr="00C06A80">
        <w:rPr>
          <w:rFonts w:ascii="Times New Roman" w:hAnsi="Times New Roman" w:cs="Times New Roman"/>
          <w:color w:val="0F0F0F"/>
          <w:spacing w:val="1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 xml:space="preserve">форме согласно </w:t>
      </w:r>
      <w:r w:rsidRPr="00C06A80">
        <w:rPr>
          <w:rFonts w:ascii="Times New Roman" w:hAnsi="Times New Roman" w:cs="Times New Roman"/>
          <w:b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b/>
          <w:color w:val="050505"/>
          <w:sz w:val="28"/>
          <w:szCs w:val="28"/>
        </w:rPr>
        <w:t>3</w:t>
      </w:r>
      <w:r w:rsidRPr="00C06A80">
        <w:rPr>
          <w:rFonts w:ascii="Times New Roman" w:hAnsi="Times New Roman" w:cs="Times New Roman"/>
          <w:color w:val="050505"/>
          <w:spacing w:val="3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b/>
          <w:color w:val="000311"/>
          <w:sz w:val="28"/>
          <w:szCs w:val="28"/>
        </w:rPr>
        <w:t>к</w:t>
      </w:r>
      <w:r w:rsidRPr="00C06A80">
        <w:rPr>
          <w:rFonts w:ascii="Times New Roman" w:hAnsi="Times New Roman" w:cs="Times New Roman"/>
          <w:b/>
          <w:color w:val="000311"/>
          <w:spacing w:val="-6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b/>
          <w:sz w:val="28"/>
          <w:szCs w:val="28"/>
        </w:rPr>
        <w:t>Тендерной</w:t>
      </w:r>
      <w:r w:rsidRPr="00C06A80">
        <w:rPr>
          <w:rFonts w:ascii="Times New Roman" w:hAnsi="Times New Roman" w:cs="Times New Roman"/>
          <w:b/>
          <w:spacing w:val="15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b/>
          <w:sz w:val="28"/>
          <w:szCs w:val="28"/>
        </w:rPr>
        <w:t>документации.</w:t>
      </w:r>
    </w:p>
    <w:p w14:paraId="50453751" w14:textId="77777777" w:rsidR="004B4616" w:rsidRDefault="004B4616" w:rsidP="004B4616">
      <w:pPr>
        <w:tabs>
          <w:tab w:val="left" w:pos="141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>2.2. Участники, изъявившие желание приобрести лом черных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06A80">
        <w:rPr>
          <w:rFonts w:ascii="Times New Roman" w:hAnsi="Times New Roman" w:cs="Times New Roman"/>
          <w:sz w:val="28"/>
          <w:szCs w:val="28"/>
        </w:rPr>
        <w:t xml:space="preserve"> цветных металлов</w:t>
      </w:r>
      <w:r>
        <w:rPr>
          <w:rFonts w:ascii="Times New Roman" w:hAnsi="Times New Roman" w:cs="Times New Roman"/>
          <w:sz w:val="28"/>
          <w:szCs w:val="28"/>
        </w:rPr>
        <w:t xml:space="preserve"> и отходов ПВХ труб</w:t>
      </w:r>
      <w:r w:rsidRPr="00C06A80">
        <w:rPr>
          <w:rFonts w:ascii="Times New Roman" w:hAnsi="Times New Roman" w:cs="Times New Roman"/>
          <w:sz w:val="28"/>
          <w:szCs w:val="28"/>
        </w:rPr>
        <w:t xml:space="preserve">, реализуемый на основе данного тендера, </w:t>
      </w:r>
    </w:p>
    <w:p w14:paraId="0A67F0B3" w14:textId="77777777" w:rsidR="004B4616" w:rsidRPr="00C06A80" w:rsidRDefault="004B4616" w:rsidP="004B4616">
      <w:pPr>
        <w:tabs>
          <w:tab w:val="left" w:pos="141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>должны предоставить свои тендерные предложения в письменной форме, подписанные уполномоченным лицом на имя председателя тендерной комиссии с приложением платежного документа о внесени</w:t>
      </w:r>
      <w:r w:rsidRPr="00FA3C73">
        <w:rPr>
          <w:rFonts w:ascii="Times New Roman" w:hAnsi="Times New Roman" w:cs="Times New Roman"/>
          <w:sz w:val="28"/>
          <w:szCs w:val="28"/>
        </w:rPr>
        <w:t>и</w:t>
      </w:r>
      <w:r w:rsidRPr="00C06A80">
        <w:rPr>
          <w:rFonts w:ascii="Times New Roman" w:hAnsi="Times New Roman" w:cs="Times New Roman"/>
          <w:sz w:val="28"/>
          <w:szCs w:val="28"/>
        </w:rPr>
        <w:t xml:space="preserve"> гарантийного взноса.</w:t>
      </w:r>
    </w:p>
    <w:p w14:paraId="5089C770" w14:textId="77777777" w:rsidR="004B4616" w:rsidRPr="00C06A80" w:rsidRDefault="004B4616" w:rsidP="004B4616">
      <w:pPr>
        <w:tabs>
          <w:tab w:val="left" w:pos="141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 xml:space="preserve">2.3. Тендерное предложение предоставляется Участником торгов </w:t>
      </w:r>
      <w:r w:rsidRPr="00C06A80">
        <w:rPr>
          <w:rFonts w:ascii="Times New Roman" w:hAnsi="Times New Roman" w:cs="Times New Roman"/>
          <w:color w:val="161616"/>
          <w:sz w:val="28"/>
          <w:szCs w:val="28"/>
        </w:rPr>
        <w:t>в</w:t>
      </w:r>
      <w:r w:rsidRPr="00C06A80">
        <w:rPr>
          <w:rFonts w:ascii="Times New Roman" w:hAnsi="Times New Roman" w:cs="Times New Roman"/>
          <w:color w:val="161616"/>
          <w:spacing w:val="1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запечатанном</w:t>
      </w:r>
      <w:r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color w:val="0A0A0A"/>
          <w:sz w:val="28"/>
          <w:szCs w:val="28"/>
        </w:rPr>
        <w:t>и</w:t>
      </w:r>
      <w:r w:rsidRPr="00C06A80">
        <w:rPr>
          <w:rFonts w:ascii="Times New Roman" w:hAnsi="Times New Roman" w:cs="Times New Roman"/>
          <w:color w:val="0A0A0A"/>
          <w:spacing w:val="1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проштампованном</w:t>
      </w:r>
      <w:r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конверте</w:t>
      </w:r>
      <w:r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до</w:t>
      </w:r>
      <w:r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истечения</w:t>
      </w:r>
      <w:r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окончательного</w:t>
      </w:r>
      <w:r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срока</w:t>
      </w:r>
      <w:r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w w:val="95"/>
          <w:sz w:val="28"/>
          <w:szCs w:val="28"/>
        </w:rPr>
        <w:t xml:space="preserve">предоставления тендерных </w:t>
      </w:r>
      <w:r w:rsidRPr="00FA3C73">
        <w:rPr>
          <w:rFonts w:ascii="Times New Roman" w:hAnsi="Times New Roman" w:cs="Times New Roman"/>
          <w:w w:val="95"/>
          <w:sz w:val="28"/>
          <w:szCs w:val="28"/>
        </w:rPr>
        <w:t>предложений,</w:t>
      </w:r>
      <w:r w:rsidRPr="00C06A80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b/>
          <w:w w:val="95"/>
          <w:sz w:val="28"/>
          <w:szCs w:val="28"/>
        </w:rPr>
        <w:t>указанных</w:t>
      </w:r>
      <w:r w:rsidRPr="00C06A80">
        <w:rPr>
          <w:rFonts w:ascii="Times New Roman" w:hAnsi="Times New Roman" w:cs="Times New Roman"/>
          <w:b/>
          <w:spacing w:val="1"/>
          <w:w w:val="95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b/>
          <w:w w:val="95"/>
          <w:sz w:val="28"/>
          <w:szCs w:val="28"/>
        </w:rPr>
        <w:t>в п.4.</w:t>
      </w:r>
      <w:r w:rsidRPr="00C06A80">
        <w:rPr>
          <w:rFonts w:ascii="Times New Roman" w:hAnsi="Times New Roman" w:cs="Times New Roman"/>
          <w:b/>
          <w:color w:val="080808"/>
          <w:w w:val="95"/>
          <w:sz w:val="28"/>
          <w:szCs w:val="28"/>
        </w:rPr>
        <w:t>1</w:t>
      </w:r>
      <w:r w:rsidRPr="00C06A80">
        <w:rPr>
          <w:rFonts w:ascii="Times New Roman" w:hAnsi="Times New Roman" w:cs="Times New Roman"/>
          <w:color w:val="080808"/>
          <w:w w:val="95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b/>
          <w:w w:val="95"/>
          <w:sz w:val="28"/>
          <w:szCs w:val="28"/>
        </w:rPr>
        <w:t>Тендерной</w:t>
      </w:r>
      <w:r w:rsidRPr="00C06A80">
        <w:rPr>
          <w:rFonts w:ascii="Times New Roman" w:hAnsi="Times New Roman" w:cs="Times New Roman"/>
          <w:b/>
          <w:spacing w:val="1"/>
          <w:w w:val="95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b/>
          <w:w w:val="95"/>
          <w:sz w:val="28"/>
          <w:szCs w:val="28"/>
        </w:rPr>
        <w:t>документации</w:t>
      </w:r>
      <w:r w:rsidRPr="00C06A80">
        <w:rPr>
          <w:rFonts w:ascii="Times New Roman" w:hAnsi="Times New Roman" w:cs="Times New Roman"/>
          <w:w w:val="95"/>
          <w:sz w:val="28"/>
          <w:szCs w:val="28"/>
        </w:rPr>
        <w:t>,</w:t>
      </w:r>
      <w:r w:rsidRPr="00C06A8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которое</w:t>
      </w:r>
      <w:r w:rsidRPr="00C06A8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заверяется</w:t>
      </w:r>
      <w:r w:rsidRPr="00C06A8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подписью</w:t>
      </w:r>
      <w:r w:rsidRPr="00C06A80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color w:val="0F0F0F"/>
          <w:sz w:val="28"/>
          <w:szCs w:val="28"/>
        </w:rPr>
        <w:t>и</w:t>
      </w:r>
      <w:r w:rsidRPr="00C06A80">
        <w:rPr>
          <w:rFonts w:ascii="Times New Roman" w:hAnsi="Times New Roman" w:cs="Times New Roman"/>
          <w:color w:val="0F0F0F"/>
          <w:spacing w:val="2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печатью</w:t>
      </w:r>
      <w:r w:rsidRPr="00C06A8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Участником торгов.</w:t>
      </w:r>
    </w:p>
    <w:p w14:paraId="50B4E74F" w14:textId="77777777" w:rsidR="004B4616" w:rsidRPr="00C06A80" w:rsidRDefault="004B4616" w:rsidP="004B4616">
      <w:pPr>
        <w:tabs>
          <w:tab w:val="left" w:pos="13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color w:val="0A0A0A"/>
          <w:sz w:val="28"/>
          <w:szCs w:val="28"/>
        </w:rPr>
        <w:t xml:space="preserve">2.4. На </w:t>
      </w:r>
      <w:r w:rsidRPr="00C06A80">
        <w:rPr>
          <w:rFonts w:ascii="Times New Roman" w:hAnsi="Times New Roman" w:cs="Times New Roman"/>
          <w:sz w:val="28"/>
          <w:szCs w:val="28"/>
        </w:rPr>
        <w:t xml:space="preserve">лицевой стороне запечатанного конверта с тендерным предложением </w:t>
      </w:r>
      <w:r w:rsidRPr="00C06A80">
        <w:rPr>
          <w:rFonts w:ascii="Times New Roman" w:hAnsi="Times New Roman" w:cs="Times New Roman"/>
          <w:color w:val="070707"/>
          <w:sz w:val="28"/>
          <w:szCs w:val="28"/>
        </w:rPr>
        <w:t>на</w:t>
      </w:r>
      <w:r w:rsidRPr="00C06A80">
        <w:rPr>
          <w:rFonts w:ascii="Times New Roman" w:hAnsi="Times New Roman" w:cs="Times New Roman"/>
          <w:color w:val="070707"/>
          <w:spacing w:val="1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pacing w:val="-1"/>
          <w:sz w:val="28"/>
          <w:szCs w:val="28"/>
        </w:rPr>
        <w:t xml:space="preserve">участие в тендере Участник торгов должен указать: полное наименование </w:t>
      </w:r>
      <w:r w:rsidRPr="00C06A80">
        <w:rPr>
          <w:rFonts w:ascii="Times New Roman" w:hAnsi="Times New Roman" w:cs="Times New Roman"/>
          <w:sz w:val="28"/>
          <w:szCs w:val="28"/>
        </w:rPr>
        <w:t xml:space="preserve">и почтовый адрес Участника торгов; полное наименование </w:t>
      </w:r>
      <w:r w:rsidRPr="00C06A80">
        <w:rPr>
          <w:rFonts w:ascii="Times New Roman" w:hAnsi="Times New Roman" w:cs="Times New Roman"/>
          <w:color w:val="0C0C0C"/>
          <w:sz w:val="28"/>
          <w:szCs w:val="28"/>
        </w:rPr>
        <w:t xml:space="preserve">и </w:t>
      </w:r>
      <w:r w:rsidRPr="00C06A80">
        <w:rPr>
          <w:rFonts w:ascii="Times New Roman" w:hAnsi="Times New Roman" w:cs="Times New Roman"/>
          <w:sz w:val="28"/>
          <w:szCs w:val="28"/>
        </w:rPr>
        <w:t>почтовый</w:t>
      </w:r>
      <w:r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адрес</w:t>
      </w:r>
      <w:r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Товарищества,</w:t>
      </w:r>
      <w:r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color w:val="0A0A0A"/>
          <w:sz w:val="28"/>
          <w:szCs w:val="28"/>
        </w:rPr>
        <w:t xml:space="preserve">а </w:t>
      </w:r>
      <w:r w:rsidRPr="00C06A80">
        <w:rPr>
          <w:rFonts w:ascii="Times New Roman" w:hAnsi="Times New Roman" w:cs="Times New Roman"/>
          <w:sz w:val="28"/>
          <w:szCs w:val="28"/>
        </w:rPr>
        <w:t>также</w:t>
      </w:r>
      <w:r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текст</w:t>
      </w:r>
      <w:r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следующего</w:t>
      </w:r>
      <w:r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содержания:</w:t>
      </w:r>
      <w:r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«Тендер</w:t>
      </w:r>
      <w:r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по</w:t>
      </w:r>
      <w:r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реализации</w:t>
      </w:r>
      <w:r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лома черных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06A80">
        <w:rPr>
          <w:rFonts w:ascii="Times New Roman" w:hAnsi="Times New Roman" w:cs="Times New Roman"/>
          <w:sz w:val="28"/>
          <w:szCs w:val="28"/>
        </w:rPr>
        <w:t xml:space="preserve"> цветных металлов</w:t>
      </w:r>
      <w:r>
        <w:rPr>
          <w:rFonts w:ascii="Times New Roman" w:hAnsi="Times New Roman" w:cs="Times New Roman"/>
          <w:sz w:val="28"/>
          <w:szCs w:val="28"/>
        </w:rPr>
        <w:t xml:space="preserve"> и отходов ПВХ труб</w:t>
      </w:r>
      <w:r w:rsidRPr="00C06A80">
        <w:rPr>
          <w:rFonts w:ascii="Times New Roman" w:hAnsi="Times New Roman" w:cs="Times New Roman"/>
          <w:sz w:val="28"/>
          <w:szCs w:val="28"/>
        </w:rPr>
        <w:t>».</w:t>
      </w:r>
    </w:p>
    <w:p w14:paraId="471A9073" w14:textId="77777777" w:rsidR="004B4616" w:rsidRPr="00C06A80" w:rsidRDefault="004B4616" w:rsidP="004B4616">
      <w:pPr>
        <w:tabs>
          <w:tab w:val="left" w:pos="13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>2.5. Не допускается предоставление конверта с тендерным предложением после</w:t>
      </w:r>
      <w:r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истечения окончательного срока предоставления конверта с тендерным предложением.</w:t>
      </w:r>
    </w:p>
    <w:p w14:paraId="612461F1" w14:textId="77777777" w:rsidR="004B4616" w:rsidRPr="00C06A80" w:rsidRDefault="004B4616" w:rsidP="004B4616">
      <w:pPr>
        <w:tabs>
          <w:tab w:val="left" w:pos="1392"/>
        </w:tabs>
        <w:jc w:val="both"/>
        <w:rPr>
          <w:rFonts w:ascii="Times New Roman" w:hAnsi="Times New Roman" w:cs="Times New Roman"/>
          <w:color w:val="00030F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>2.6. Конверт</w:t>
      </w:r>
      <w:r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color w:val="00030F"/>
          <w:sz w:val="28"/>
          <w:szCs w:val="28"/>
        </w:rPr>
        <w:t>с</w:t>
      </w:r>
      <w:r w:rsidRPr="00C06A80">
        <w:rPr>
          <w:rFonts w:ascii="Times New Roman" w:hAnsi="Times New Roman" w:cs="Times New Roman"/>
          <w:color w:val="00030F"/>
          <w:spacing w:val="1"/>
          <w:sz w:val="28"/>
          <w:szCs w:val="28"/>
        </w:rPr>
        <w:t xml:space="preserve"> тендерным </w:t>
      </w:r>
      <w:r w:rsidRPr="00C06A80">
        <w:rPr>
          <w:rFonts w:ascii="Times New Roman" w:hAnsi="Times New Roman" w:cs="Times New Roman"/>
          <w:sz w:val="28"/>
          <w:szCs w:val="28"/>
        </w:rPr>
        <w:t>предложением,</w:t>
      </w:r>
      <w:r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предоставленный</w:t>
      </w:r>
      <w:r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после</w:t>
      </w:r>
      <w:r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истечения</w:t>
      </w:r>
      <w:r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pacing w:val="-1"/>
          <w:sz w:val="28"/>
          <w:szCs w:val="28"/>
        </w:rPr>
        <w:t>установленного</w:t>
      </w:r>
      <w:r w:rsidRPr="00C06A80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pacing w:val="-1"/>
          <w:sz w:val="28"/>
          <w:szCs w:val="28"/>
        </w:rPr>
        <w:t>срока,</w:t>
      </w:r>
      <w:r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color w:val="00030F"/>
          <w:sz w:val="28"/>
          <w:szCs w:val="28"/>
        </w:rPr>
        <w:t>не вскрывается и возвращается Участнику торгов.</w:t>
      </w:r>
    </w:p>
    <w:p w14:paraId="4BCE5668" w14:textId="77777777" w:rsidR="004B4616" w:rsidRPr="00C06A80" w:rsidRDefault="004B4616" w:rsidP="004B4616">
      <w:pPr>
        <w:tabs>
          <w:tab w:val="left" w:pos="1267"/>
        </w:tabs>
        <w:jc w:val="both"/>
        <w:rPr>
          <w:rFonts w:ascii="Times New Roman" w:hAnsi="Times New Roman" w:cs="Times New Roman"/>
          <w:color w:val="00030F"/>
          <w:spacing w:val="1"/>
          <w:sz w:val="28"/>
          <w:szCs w:val="28"/>
        </w:rPr>
      </w:pPr>
      <w:r w:rsidRPr="00C06A80">
        <w:rPr>
          <w:rFonts w:ascii="Times New Roman" w:hAnsi="Times New Roman" w:cs="Times New Roman"/>
          <w:w w:val="95"/>
          <w:sz w:val="28"/>
          <w:szCs w:val="28"/>
        </w:rPr>
        <w:t xml:space="preserve">2.7. </w:t>
      </w:r>
      <w:r w:rsidRPr="00C06A80">
        <w:rPr>
          <w:rFonts w:ascii="Times New Roman" w:hAnsi="Times New Roman" w:cs="Times New Roman"/>
          <w:color w:val="00030F"/>
          <w:spacing w:val="1"/>
          <w:sz w:val="28"/>
          <w:szCs w:val="28"/>
        </w:rPr>
        <w:t>Участник торгов подает только одно тендерное предложение на лот.</w:t>
      </w:r>
    </w:p>
    <w:p w14:paraId="45D5B749" w14:textId="77777777" w:rsidR="004B4616" w:rsidRPr="00C06A80" w:rsidRDefault="004B4616" w:rsidP="004B4616">
      <w:pPr>
        <w:tabs>
          <w:tab w:val="left" w:pos="12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w w:val="95"/>
          <w:sz w:val="28"/>
          <w:szCs w:val="28"/>
        </w:rPr>
        <w:t xml:space="preserve">2.8. </w:t>
      </w:r>
      <w:r w:rsidRPr="00C06A80">
        <w:rPr>
          <w:rFonts w:ascii="Times New Roman" w:hAnsi="Times New Roman" w:cs="Times New Roman"/>
          <w:sz w:val="28"/>
          <w:szCs w:val="28"/>
        </w:rPr>
        <w:t>Тендерное предложение должно включать письменное</w:t>
      </w:r>
      <w:r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обязательство</w:t>
      </w:r>
      <w:r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Участника торгов,</w:t>
      </w:r>
      <w:r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в случае</w:t>
      </w:r>
      <w:r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объявления</w:t>
      </w:r>
      <w:r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его</w:t>
      </w:r>
      <w:r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победителем,</w:t>
      </w:r>
      <w:r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на</w:t>
      </w:r>
      <w:r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заключение</w:t>
      </w:r>
      <w:r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договора</w:t>
      </w:r>
      <w:r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купли—продажи</w:t>
      </w:r>
      <w:r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 xml:space="preserve">лома черных </w:t>
      </w:r>
      <w:r w:rsidRPr="00C06A80">
        <w:rPr>
          <w:rFonts w:ascii="Times New Roman" w:hAnsi="Times New Roman" w:cs="Times New Roman"/>
          <w:color w:val="080808"/>
          <w:sz w:val="28"/>
          <w:szCs w:val="28"/>
        </w:rPr>
        <w:t xml:space="preserve">и </w:t>
      </w:r>
      <w:r w:rsidRPr="00C06A80">
        <w:rPr>
          <w:rFonts w:ascii="Times New Roman" w:hAnsi="Times New Roman" w:cs="Times New Roman"/>
          <w:sz w:val="28"/>
          <w:szCs w:val="28"/>
        </w:rPr>
        <w:t>цветных металлов,</w:t>
      </w:r>
      <w:r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на</w:t>
      </w:r>
      <w:r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условиях,</w:t>
      </w:r>
      <w:r w:rsidRPr="00C06A80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установленных</w:t>
      </w:r>
      <w:r w:rsidRPr="00C06A80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в</w:t>
      </w:r>
      <w:r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информационном</w:t>
      </w:r>
      <w:r w:rsidRPr="00C06A8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сообщении</w:t>
      </w:r>
      <w:r w:rsidRPr="00C06A80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(объявлении).</w:t>
      </w:r>
    </w:p>
    <w:p w14:paraId="32E54DC0" w14:textId="77777777" w:rsidR="004B4616" w:rsidRPr="00C06A80" w:rsidRDefault="004B4616" w:rsidP="004B461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E49D9D" w14:textId="77777777" w:rsidR="004B4616" w:rsidRPr="00C06A80" w:rsidRDefault="004B4616" w:rsidP="004B4616">
      <w:pPr>
        <w:tabs>
          <w:tab w:val="left" w:pos="3037"/>
        </w:tabs>
        <w:rPr>
          <w:rFonts w:ascii="Times New Roman" w:hAnsi="Times New Roman" w:cs="Times New Roman"/>
          <w:b/>
          <w:sz w:val="28"/>
          <w:szCs w:val="28"/>
        </w:rPr>
      </w:pPr>
      <w:r w:rsidRPr="00C06A80">
        <w:rPr>
          <w:rFonts w:ascii="Times New Roman" w:hAnsi="Times New Roman" w:cs="Times New Roman"/>
          <w:b/>
          <w:sz w:val="28"/>
          <w:szCs w:val="28"/>
        </w:rPr>
        <w:t>3. Условия</w:t>
      </w:r>
      <w:r w:rsidRPr="00C06A80">
        <w:rPr>
          <w:rFonts w:ascii="Times New Roman" w:hAnsi="Times New Roman" w:cs="Times New Roman"/>
          <w:b/>
          <w:spacing w:val="38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b/>
          <w:sz w:val="28"/>
          <w:szCs w:val="28"/>
        </w:rPr>
        <w:t>внесения</w:t>
      </w:r>
      <w:r w:rsidRPr="00C06A80">
        <w:rPr>
          <w:rFonts w:ascii="Times New Roman" w:hAnsi="Times New Roman" w:cs="Times New Roman"/>
          <w:b/>
          <w:spacing w:val="38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b/>
          <w:sz w:val="28"/>
          <w:szCs w:val="28"/>
        </w:rPr>
        <w:t>гарантийного</w:t>
      </w:r>
      <w:r w:rsidRPr="00C06A80">
        <w:rPr>
          <w:rFonts w:ascii="Times New Roman" w:hAnsi="Times New Roman" w:cs="Times New Roman"/>
          <w:b/>
          <w:spacing w:val="37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b/>
          <w:sz w:val="28"/>
          <w:szCs w:val="28"/>
        </w:rPr>
        <w:t>взноса.</w:t>
      </w:r>
    </w:p>
    <w:p w14:paraId="5A7F41DC" w14:textId="77777777" w:rsidR="004B4616" w:rsidRPr="00BF4790" w:rsidRDefault="004B4616" w:rsidP="004B4616">
      <w:pPr>
        <w:tabs>
          <w:tab w:val="left" w:pos="1305"/>
        </w:tabs>
        <w:jc w:val="both"/>
        <w:rPr>
          <w:rFonts w:ascii="Times New Roman" w:hAnsi="Times New Roman" w:cs="Times New Roman"/>
          <w:w w:val="105"/>
          <w:sz w:val="28"/>
          <w:szCs w:val="28"/>
          <w:lang w:val="kk-KZ"/>
        </w:rPr>
      </w:pPr>
      <w:r w:rsidRPr="00C06A80">
        <w:rPr>
          <w:rFonts w:ascii="Times New Roman" w:hAnsi="Times New Roman" w:cs="Times New Roman"/>
          <w:w w:val="105"/>
          <w:sz w:val="28"/>
          <w:szCs w:val="28"/>
        </w:rPr>
        <w:t>3.1. Гарантийный взнос</w:t>
      </w:r>
      <w:r w:rsidRPr="00C06A80"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w w:val="105"/>
          <w:sz w:val="28"/>
          <w:szCs w:val="28"/>
        </w:rPr>
        <w:t xml:space="preserve">вносится Участником торгов в размере </w:t>
      </w:r>
      <w:r>
        <w:rPr>
          <w:rFonts w:ascii="Times New Roman" w:hAnsi="Times New Roman" w:cs="Times New Roman"/>
          <w:w w:val="105"/>
          <w:sz w:val="28"/>
          <w:szCs w:val="28"/>
        </w:rPr>
        <w:t>5</w:t>
      </w:r>
      <w:r w:rsidRPr="00C06A80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пяти</w:t>
      </w:r>
      <w:r w:rsidRPr="00C06A80">
        <w:rPr>
          <w:rFonts w:ascii="Times New Roman" w:hAnsi="Times New Roman" w:cs="Times New Roman"/>
          <w:sz w:val="28"/>
          <w:szCs w:val="28"/>
        </w:rPr>
        <w:t>) процентов от</w:t>
      </w:r>
      <w:r w:rsidRPr="00C06A80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 xml:space="preserve">начальной (стартовой) цены </w:t>
      </w:r>
      <w:r w:rsidRPr="00C06A80">
        <w:rPr>
          <w:rFonts w:ascii="Times New Roman" w:hAnsi="Times New Roman" w:cs="Times New Roman"/>
          <w:color w:val="000000"/>
          <w:sz w:val="28"/>
          <w:szCs w:val="28"/>
        </w:rPr>
        <w:t>Товарищества</w:t>
      </w:r>
      <w:r w:rsidRPr="00C06A80">
        <w:rPr>
          <w:rFonts w:ascii="Times New Roman" w:hAnsi="Times New Roman" w:cs="Times New Roman"/>
          <w:w w:val="105"/>
          <w:sz w:val="28"/>
          <w:szCs w:val="28"/>
        </w:rPr>
        <w:t>,</w:t>
      </w:r>
      <w:r w:rsidRPr="00C06A8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w w:val="105"/>
          <w:sz w:val="28"/>
          <w:szCs w:val="28"/>
        </w:rPr>
        <w:t>путем</w:t>
      </w:r>
      <w:r w:rsidRPr="00C06A8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w w:val="105"/>
          <w:sz w:val="28"/>
          <w:szCs w:val="28"/>
        </w:rPr>
        <w:t>перечисления</w:t>
      </w:r>
      <w:r w:rsidRPr="00C06A8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w w:val="105"/>
          <w:sz w:val="28"/>
          <w:szCs w:val="28"/>
        </w:rPr>
        <w:t>денег</w:t>
      </w:r>
      <w:r w:rsidRPr="00C06A8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w w:val="105"/>
          <w:sz w:val="28"/>
          <w:szCs w:val="28"/>
        </w:rPr>
        <w:t>на</w:t>
      </w:r>
      <w:r w:rsidRPr="00C06A8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w w:val="105"/>
          <w:sz w:val="28"/>
          <w:szCs w:val="28"/>
        </w:rPr>
        <w:t>соответствующий</w:t>
      </w:r>
      <w:r w:rsidRPr="00C06A8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w w:val="105"/>
          <w:sz w:val="28"/>
          <w:szCs w:val="28"/>
        </w:rPr>
        <w:t>банковские</w:t>
      </w:r>
      <w:r w:rsidRPr="00C06A8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реквизиты </w:t>
      </w:r>
      <w:r w:rsidRPr="00C06A80">
        <w:rPr>
          <w:rFonts w:ascii="Times New Roman" w:hAnsi="Times New Roman" w:cs="Times New Roman"/>
          <w:color w:val="000000"/>
          <w:sz w:val="28"/>
          <w:szCs w:val="28"/>
        </w:rPr>
        <w:t>Товарищества</w:t>
      </w:r>
      <w:r w:rsidRPr="00C06A80">
        <w:rPr>
          <w:rFonts w:ascii="Times New Roman" w:hAnsi="Times New Roman" w:cs="Times New Roman"/>
          <w:w w:val="105"/>
          <w:sz w:val="28"/>
          <w:szCs w:val="28"/>
        </w:rPr>
        <w:t>.</w:t>
      </w:r>
      <w:r>
        <w:rPr>
          <w:rFonts w:ascii="Times New Roman" w:hAnsi="Times New Roman" w:cs="Times New Roman"/>
          <w:w w:val="105"/>
          <w:sz w:val="28"/>
          <w:szCs w:val="28"/>
          <w:lang w:val="kk-KZ"/>
        </w:rPr>
        <w:t xml:space="preserve"> О</w:t>
      </w:r>
      <w:proofErr w:type="spellStart"/>
      <w:r w:rsidRPr="00BF4790">
        <w:rPr>
          <w:rFonts w:ascii="Times New Roman" w:hAnsi="Times New Roman" w:cs="Times New Roman"/>
          <w:sz w:val="28"/>
          <w:szCs w:val="28"/>
        </w:rPr>
        <w:t>кончательный</w:t>
      </w:r>
      <w:proofErr w:type="spellEnd"/>
      <w:r w:rsidRPr="00BF4790">
        <w:rPr>
          <w:rFonts w:ascii="Times New Roman" w:hAnsi="Times New Roman" w:cs="Times New Roman"/>
          <w:sz w:val="28"/>
          <w:szCs w:val="28"/>
        </w:rPr>
        <w:t xml:space="preserve"> срок предоставления гарантийного взноса </w:t>
      </w:r>
      <w:r w:rsidRPr="003066BA">
        <w:rPr>
          <w:rFonts w:ascii="Times New Roman" w:hAnsi="Times New Roman" w:cs="Times New Roman"/>
          <w:sz w:val="28"/>
          <w:szCs w:val="28"/>
        </w:rPr>
        <w:t>до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066BA">
        <w:rPr>
          <w:rFonts w:ascii="Times New Roman" w:hAnsi="Times New Roman" w:cs="Times New Roman"/>
          <w:sz w:val="28"/>
          <w:szCs w:val="28"/>
        </w:rPr>
        <w:t xml:space="preserve">:00 часов </w:t>
      </w:r>
      <w:r w:rsidRPr="003066BA">
        <w:rPr>
          <w:rFonts w:ascii="Times New Roman" w:hAnsi="Times New Roman" w:cs="Times New Roman"/>
          <w:sz w:val="28"/>
          <w:szCs w:val="28"/>
          <w:lang w:val="kk-KZ"/>
        </w:rPr>
        <w:t xml:space="preserve">          14</w:t>
      </w:r>
      <w:r w:rsidRPr="003066BA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преля</w:t>
      </w:r>
      <w:r w:rsidRPr="003066BA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066BA">
        <w:rPr>
          <w:rFonts w:ascii="Times New Roman" w:hAnsi="Times New Roman" w:cs="Times New Roman"/>
          <w:sz w:val="28"/>
          <w:szCs w:val="28"/>
          <w:lang w:val="kk-KZ"/>
        </w:rPr>
        <w:t xml:space="preserve"> года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F0E8D1B" w14:textId="77777777" w:rsidR="004B4616" w:rsidRPr="003605A7" w:rsidRDefault="004B4616" w:rsidP="004B4616">
      <w:pPr>
        <w:ind w:firstLine="709"/>
        <w:jc w:val="both"/>
        <w:rPr>
          <w:rFonts w:ascii="Times New Roman" w:hAnsi="Times New Roman" w:cs="Times New Roman"/>
          <w:color w:val="080808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>Банковские реквизиты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06A80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Hlk194069978"/>
      <w:r w:rsidRPr="003605A7">
        <w:rPr>
          <w:rFonts w:ascii="Times New Roman" w:hAnsi="Times New Roman" w:cs="Times New Roman"/>
          <w:color w:val="080808"/>
          <w:sz w:val="28"/>
          <w:szCs w:val="28"/>
        </w:rPr>
        <w:t>Кызылординская область, Шиелийский район, сельский</w:t>
      </w:r>
      <w:r>
        <w:rPr>
          <w:rFonts w:ascii="Times New Roman" w:hAnsi="Times New Roman" w:cs="Times New Roman"/>
          <w:color w:val="080808"/>
          <w:sz w:val="28"/>
          <w:szCs w:val="28"/>
        </w:rPr>
        <w:t xml:space="preserve"> </w:t>
      </w:r>
      <w:r w:rsidRPr="003605A7">
        <w:rPr>
          <w:rFonts w:ascii="Times New Roman" w:hAnsi="Times New Roman" w:cs="Times New Roman"/>
          <w:color w:val="080808"/>
          <w:sz w:val="28"/>
          <w:szCs w:val="28"/>
        </w:rPr>
        <w:t>округ Байтерек, село Бидайколь, Урочище Бидайколь,</w:t>
      </w:r>
      <w:r>
        <w:rPr>
          <w:rFonts w:ascii="Times New Roman" w:hAnsi="Times New Roman" w:cs="Times New Roman"/>
          <w:color w:val="080808"/>
          <w:sz w:val="28"/>
          <w:szCs w:val="28"/>
        </w:rPr>
        <w:t xml:space="preserve"> </w:t>
      </w:r>
      <w:r w:rsidRPr="003605A7">
        <w:rPr>
          <w:rFonts w:ascii="Times New Roman" w:hAnsi="Times New Roman" w:cs="Times New Roman"/>
          <w:color w:val="080808"/>
          <w:sz w:val="28"/>
          <w:szCs w:val="28"/>
        </w:rPr>
        <w:t xml:space="preserve">строение 3 </w:t>
      </w:r>
      <w:bookmarkEnd w:id="5"/>
    </w:p>
    <w:p w14:paraId="4C482C22" w14:textId="77777777" w:rsidR="004B4616" w:rsidRPr="003605A7" w:rsidRDefault="004B4616" w:rsidP="004B4616">
      <w:pPr>
        <w:ind w:firstLine="709"/>
        <w:jc w:val="both"/>
        <w:rPr>
          <w:rFonts w:ascii="Times New Roman" w:hAnsi="Times New Roman" w:cs="Times New Roman"/>
          <w:color w:val="080808"/>
          <w:sz w:val="28"/>
          <w:szCs w:val="28"/>
        </w:rPr>
      </w:pPr>
      <w:r w:rsidRPr="003605A7">
        <w:rPr>
          <w:rFonts w:ascii="Times New Roman" w:hAnsi="Times New Roman" w:cs="Times New Roman"/>
          <w:color w:val="080808"/>
          <w:sz w:val="28"/>
          <w:szCs w:val="28"/>
        </w:rPr>
        <w:t>БИН 060440002000</w:t>
      </w:r>
    </w:p>
    <w:p w14:paraId="07D200B4" w14:textId="77777777" w:rsidR="004B4616" w:rsidRPr="003605A7" w:rsidRDefault="004B4616" w:rsidP="004B4616">
      <w:pPr>
        <w:ind w:firstLine="709"/>
        <w:jc w:val="both"/>
        <w:rPr>
          <w:rFonts w:ascii="Times New Roman" w:hAnsi="Times New Roman" w:cs="Times New Roman"/>
          <w:color w:val="080808"/>
          <w:sz w:val="28"/>
          <w:szCs w:val="28"/>
        </w:rPr>
      </w:pPr>
      <w:r w:rsidRPr="003605A7">
        <w:rPr>
          <w:rFonts w:ascii="Times New Roman" w:hAnsi="Times New Roman" w:cs="Times New Roman"/>
          <w:color w:val="080808"/>
          <w:sz w:val="28"/>
          <w:szCs w:val="28"/>
        </w:rPr>
        <w:t>БИК HSBKKZKX</w:t>
      </w:r>
    </w:p>
    <w:p w14:paraId="1E719F88" w14:textId="77777777" w:rsidR="004B4616" w:rsidRPr="003605A7" w:rsidRDefault="004B4616" w:rsidP="004B4616">
      <w:pPr>
        <w:ind w:firstLine="709"/>
        <w:jc w:val="both"/>
        <w:rPr>
          <w:rFonts w:ascii="Times New Roman" w:hAnsi="Times New Roman" w:cs="Times New Roman"/>
          <w:color w:val="080808"/>
          <w:sz w:val="28"/>
          <w:szCs w:val="28"/>
        </w:rPr>
      </w:pPr>
      <w:r w:rsidRPr="003605A7">
        <w:rPr>
          <w:rFonts w:ascii="Times New Roman" w:hAnsi="Times New Roman" w:cs="Times New Roman"/>
          <w:color w:val="080808"/>
          <w:sz w:val="28"/>
          <w:szCs w:val="28"/>
        </w:rPr>
        <w:t>ИИК KZ126010201000143141</w:t>
      </w:r>
    </w:p>
    <w:p w14:paraId="0801E958" w14:textId="77777777" w:rsidR="004B4616" w:rsidRDefault="004B4616" w:rsidP="004B46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A7">
        <w:rPr>
          <w:rFonts w:ascii="Times New Roman" w:hAnsi="Times New Roman" w:cs="Times New Roman"/>
          <w:color w:val="080808"/>
          <w:sz w:val="28"/>
          <w:szCs w:val="28"/>
        </w:rPr>
        <w:t>АО “Народный Банк Казахстана”</w:t>
      </w:r>
      <w:r w:rsidRPr="00C06A80">
        <w:rPr>
          <w:rFonts w:ascii="Times New Roman" w:hAnsi="Times New Roman" w:cs="Times New Roman"/>
          <w:sz w:val="28"/>
          <w:szCs w:val="28"/>
        </w:rPr>
        <w:t xml:space="preserve"> КБЕ 17.</w:t>
      </w:r>
    </w:p>
    <w:p w14:paraId="4C618CA4" w14:textId="77777777" w:rsidR="004B4616" w:rsidRPr="00C06A80" w:rsidRDefault="004B4616" w:rsidP="004B46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5D47D8" w14:textId="77777777" w:rsidR="004B4616" w:rsidRPr="00C06A80" w:rsidRDefault="004B4616" w:rsidP="004B4616">
      <w:pPr>
        <w:tabs>
          <w:tab w:val="left" w:pos="1219"/>
        </w:tabs>
        <w:jc w:val="both"/>
        <w:rPr>
          <w:rFonts w:ascii="Times New Roman" w:hAnsi="Times New Roman" w:cs="Times New Roman"/>
          <w:color w:val="0E0E0E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>3.2. Гарантийный</w:t>
      </w:r>
      <w:r w:rsidRPr="00C06A80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взнос</w:t>
      </w:r>
      <w:r w:rsidRPr="00C06A8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не</w:t>
      </w:r>
      <w:r w:rsidRPr="00C06A8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возвращается</w:t>
      </w:r>
      <w:r w:rsidRPr="00C06A80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в</w:t>
      </w:r>
      <w:r w:rsidRPr="00C06A8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следующих</w:t>
      </w:r>
      <w:r w:rsidRPr="00C06A80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случаях:</w:t>
      </w:r>
    </w:p>
    <w:p w14:paraId="769A0241" w14:textId="77777777" w:rsidR="004B4616" w:rsidRPr="00C06A80" w:rsidRDefault="004B4616" w:rsidP="004B4616">
      <w:pPr>
        <w:tabs>
          <w:tab w:val="left" w:pos="136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 xml:space="preserve">1) если победитель тендера отказался от заключения Договора купли-продажи </w:t>
      </w:r>
      <w:r w:rsidRPr="00C06A80">
        <w:rPr>
          <w:rFonts w:ascii="Times New Roman" w:hAnsi="Times New Roman" w:cs="Times New Roman"/>
          <w:color w:val="0F0F0F"/>
          <w:sz w:val="28"/>
          <w:szCs w:val="28"/>
        </w:rPr>
        <w:t xml:space="preserve">о </w:t>
      </w:r>
      <w:r w:rsidRPr="00C06A80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C06A80">
        <w:rPr>
          <w:rFonts w:ascii="Times New Roman" w:hAnsi="Times New Roman" w:cs="Times New Roman"/>
          <w:w w:val="110"/>
          <w:sz w:val="28"/>
          <w:szCs w:val="28"/>
        </w:rPr>
        <w:t>лома черных</w:t>
      </w:r>
      <w:r>
        <w:rPr>
          <w:rFonts w:ascii="Times New Roman" w:hAnsi="Times New Roman" w:cs="Times New Roman"/>
          <w:w w:val="110"/>
          <w:sz w:val="28"/>
          <w:szCs w:val="28"/>
        </w:rPr>
        <w:t>,</w:t>
      </w:r>
      <w:r w:rsidRPr="00C06A80">
        <w:rPr>
          <w:rFonts w:ascii="Times New Roman" w:hAnsi="Times New Roman" w:cs="Times New Roman"/>
          <w:w w:val="110"/>
          <w:sz w:val="28"/>
          <w:szCs w:val="28"/>
        </w:rPr>
        <w:t xml:space="preserve"> цветных металлов</w:t>
      </w:r>
      <w:r>
        <w:rPr>
          <w:rFonts w:ascii="Times New Roman" w:hAnsi="Times New Roman" w:cs="Times New Roman"/>
          <w:w w:val="110"/>
          <w:sz w:val="28"/>
          <w:szCs w:val="28"/>
        </w:rPr>
        <w:t xml:space="preserve"> и отходов ПВХ труб</w:t>
      </w:r>
      <w:r w:rsidRPr="00C06A80">
        <w:rPr>
          <w:rFonts w:ascii="Times New Roman" w:hAnsi="Times New Roman" w:cs="Times New Roman"/>
          <w:w w:val="110"/>
          <w:sz w:val="28"/>
          <w:szCs w:val="28"/>
        </w:rPr>
        <w:t>;</w:t>
      </w:r>
    </w:p>
    <w:p w14:paraId="0D55812F" w14:textId="77777777" w:rsidR="004B4616" w:rsidRPr="00C06A80" w:rsidRDefault="004B4616" w:rsidP="004B4616">
      <w:pPr>
        <w:tabs>
          <w:tab w:val="left" w:pos="137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lastRenderedPageBreak/>
        <w:t>2) участнику торгов, который отказался от своего тендерного</w:t>
      </w:r>
      <w:r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pacing w:val="-1"/>
          <w:sz w:val="28"/>
          <w:szCs w:val="28"/>
        </w:rPr>
        <w:t>предложения</w:t>
      </w:r>
      <w:r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pacing w:val="-1"/>
          <w:sz w:val="28"/>
          <w:szCs w:val="28"/>
        </w:rPr>
        <w:t>(отозвал</w:t>
      </w:r>
      <w:r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pacing w:val="-1"/>
          <w:sz w:val="28"/>
          <w:szCs w:val="28"/>
        </w:rPr>
        <w:t>заявку)</w:t>
      </w:r>
      <w:r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color w:val="0A0A0A"/>
          <w:sz w:val="28"/>
          <w:szCs w:val="28"/>
        </w:rPr>
        <w:t>или</w:t>
      </w:r>
      <w:r w:rsidRPr="00C06A80">
        <w:rPr>
          <w:rFonts w:ascii="Times New Roman" w:hAnsi="Times New Roman" w:cs="Times New Roman"/>
          <w:color w:val="0A0A0A"/>
          <w:spacing w:val="1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изменил</w:t>
      </w:r>
      <w:r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его в период после</w:t>
      </w:r>
      <w:r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истечения</w:t>
      </w:r>
      <w:r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окончательного срока предоставления тендерных заявок и до истечения срока тендера.</w:t>
      </w:r>
    </w:p>
    <w:p w14:paraId="2449AE6F" w14:textId="77777777" w:rsidR="004B4616" w:rsidRPr="00C06A80" w:rsidRDefault="004B4616" w:rsidP="004B4616">
      <w:pPr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ab/>
        <w:t>Сумма внесенного Участником торгов гарантийного взноса засчитывается в общую сумму сделки при окончательных расчетах покупателя с Товариществом.</w:t>
      </w:r>
    </w:p>
    <w:p w14:paraId="39B5A14E" w14:textId="77777777" w:rsidR="004B4616" w:rsidRPr="00C06A80" w:rsidRDefault="004B4616" w:rsidP="004B4616">
      <w:pPr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ab/>
        <w:t>Во всех остальных случаях гарантийный взнос возвращается в течение 15 (пятнадцати) банковских дней со дня подведения итогов тендера.</w:t>
      </w:r>
    </w:p>
    <w:p w14:paraId="07FA0408" w14:textId="77777777" w:rsidR="004B4616" w:rsidRPr="00C06A80" w:rsidRDefault="004B4616" w:rsidP="004B4616">
      <w:pPr>
        <w:tabs>
          <w:tab w:val="left" w:pos="14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>3</w:t>
      </w:r>
      <w:r w:rsidRPr="00FA3C73">
        <w:rPr>
          <w:rFonts w:ascii="Times New Roman" w:hAnsi="Times New Roman" w:cs="Times New Roman"/>
          <w:sz w:val="28"/>
          <w:szCs w:val="28"/>
        </w:rPr>
        <w:t>.3.</w:t>
      </w:r>
      <w:r w:rsidRPr="00C06A80">
        <w:rPr>
          <w:rFonts w:ascii="Times New Roman" w:hAnsi="Times New Roman" w:cs="Times New Roman"/>
          <w:sz w:val="28"/>
          <w:szCs w:val="28"/>
        </w:rPr>
        <w:t xml:space="preserve"> Все тендерные предложения, не содержащие подтверждения внесения гарантийного взноса</w:t>
      </w:r>
      <w:r w:rsidRPr="00C06A80">
        <w:rPr>
          <w:rFonts w:ascii="Times New Roman" w:hAnsi="Times New Roman" w:cs="Times New Roman"/>
          <w:color w:val="111111"/>
          <w:w w:val="95"/>
          <w:sz w:val="28"/>
          <w:szCs w:val="28"/>
        </w:rPr>
        <w:t xml:space="preserve">, </w:t>
      </w:r>
      <w:r w:rsidRPr="00C06A80">
        <w:rPr>
          <w:rFonts w:ascii="Times New Roman" w:hAnsi="Times New Roman" w:cs="Times New Roman"/>
          <w:w w:val="95"/>
          <w:sz w:val="28"/>
          <w:szCs w:val="28"/>
        </w:rPr>
        <w:t>отклоняются тендерной комиссией, как не отвечающие</w:t>
      </w:r>
      <w:r w:rsidRPr="00C06A8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требованиям Тендерной</w:t>
      </w:r>
      <w:r w:rsidRPr="00C06A8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документации. В случае</w:t>
      </w:r>
      <w:r w:rsidRPr="00C06A80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внесения</w:t>
      </w:r>
      <w:r w:rsidRPr="00C06A8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гарантийного</w:t>
      </w:r>
      <w:r w:rsidRPr="00C06A8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взноса</w:t>
      </w:r>
      <w:r w:rsidRPr="00C06A80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color w:val="070707"/>
          <w:sz w:val="28"/>
          <w:szCs w:val="28"/>
        </w:rPr>
        <w:t xml:space="preserve">на </w:t>
      </w:r>
      <w:r w:rsidRPr="00C06A80">
        <w:rPr>
          <w:rFonts w:ascii="Times New Roman" w:hAnsi="Times New Roman" w:cs="Times New Roman"/>
          <w:sz w:val="28"/>
          <w:szCs w:val="28"/>
        </w:rPr>
        <w:t>банковский</w:t>
      </w:r>
      <w:r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счет</w:t>
      </w:r>
      <w:r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color w:val="000000"/>
          <w:sz w:val="28"/>
          <w:szCs w:val="28"/>
        </w:rPr>
        <w:t>Товарищества</w:t>
      </w:r>
      <w:r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в</w:t>
      </w:r>
      <w:r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подтверждающем</w:t>
      </w:r>
      <w:r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документе</w:t>
      </w:r>
      <w:r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должны</w:t>
      </w:r>
      <w:r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быть</w:t>
      </w:r>
      <w:r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указаны</w:t>
      </w:r>
      <w:r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 xml:space="preserve">наименование тендера (лота), сумма взноса, наименование </w:t>
      </w:r>
      <w:r w:rsidRPr="00C06A80">
        <w:rPr>
          <w:rFonts w:ascii="Times New Roman" w:hAnsi="Times New Roman" w:cs="Times New Roman"/>
          <w:color w:val="000000"/>
          <w:sz w:val="28"/>
          <w:szCs w:val="28"/>
        </w:rPr>
        <w:t>Товарищества</w:t>
      </w:r>
      <w:r w:rsidRPr="00C06A80">
        <w:rPr>
          <w:rFonts w:ascii="Times New Roman" w:hAnsi="Times New Roman" w:cs="Times New Roman"/>
          <w:sz w:val="28"/>
          <w:szCs w:val="28"/>
        </w:rPr>
        <w:t xml:space="preserve"> и</w:t>
      </w:r>
      <w:r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Участника торгов.</w:t>
      </w:r>
    </w:p>
    <w:p w14:paraId="1D796074" w14:textId="77777777" w:rsidR="004B4616" w:rsidRPr="00C06A80" w:rsidRDefault="004B4616" w:rsidP="004B4616">
      <w:pPr>
        <w:pStyle w:val="2"/>
        <w:tabs>
          <w:tab w:val="left" w:pos="3297"/>
        </w:tabs>
        <w:ind w:left="0" w:firstLine="0"/>
        <w:rPr>
          <w:sz w:val="28"/>
          <w:szCs w:val="28"/>
        </w:rPr>
      </w:pPr>
    </w:p>
    <w:p w14:paraId="547608CC" w14:textId="77777777" w:rsidR="004B4616" w:rsidRPr="00C06A80" w:rsidRDefault="004B4616" w:rsidP="004B4616">
      <w:pPr>
        <w:pStyle w:val="2"/>
        <w:tabs>
          <w:tab w:val="left" w:pos="3297"/>
        </w:tabs>
        <w:ind w:left="0" w:firstLine="0"/>
        <w:rPr>
          <w:sz w:val="28"/>
          <w:szCs w:val="28"/>
        </w:rPr>
      </w:pPr>
      <w:r w:rsidRPr="00C06A80">
        <w:rPr>
          <w:sz w:val="28"/>
          <w:szCs w:val="28"/>
        </w:rPr>
        <w:t>4. Содержание</w:t>
      </w:r>
      <w:r w:rsidRPr="00C06A80">
        <w:rPr>
          <w:spacing w:val="21"/>
          <w:sz w:val="28"/>
          <w:szCs w:val="28"/>
        </w:rPr>
        <w:t xml:space="preserve"> </w:t>
      </w:r>
      <w:r w:rsidRPr="00C06A80">
        <w:rPr>
          <w:sz w:val="28"/>
          <w:szCs w:val="28"/>
        </w:rPr>
        <w:t>тендерных</w:t>
      </w:r>
      <w:r w:rsidRPr="00C06A80">
        <w:rPr>
          <w:spacing w:val="28"/>
          <w:sz w:val="28"/>
          <w:szCs w:val="28"/>
        </w:rPr>
        <w:t xml:space="preserve"> </w:t>
      </w:r>
      <w:r w:rsidRPr="00C06A80">
        <w:rPr>
          <w:sz w:val="28"/>
          <w:szCs w:val="28"/>
        </w:rPr>
        <w:t>предложений.</w:t>
      </w:r>
    </w:p>
    <w:p w14:paraId="4F3C5EF6" w14:textId="77777777" w:rsidR="004B4616" w:rsidRPr="00C06A80" w:rsidRDefault="004B4616" w:rsidP="004B4616">
      <w:pPr>
        <w:pStyle w:val="TableParagraph"/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pacing w:val="-1"/>
          <w:sz w:val="28"/>
          <w:szCs w:val="28"/>
        </w:rPr>
        <w:t>4.1. Тендерное</w:t>
      </w:r>
      <w:r w:rsidRPr="00C06A80">
        <w:rPr>
          <w:rFonts w:ascii="Times New Roman" w:hAnsi="Times New Roman" w:cs="Times New Roman"/>
          <w:sz w:val="28"/>
          <w:szCs w:val="28"/>
        </w:rPr>
        <w:t xml:space="preserve"> предложение</w:t>
      </w:r>
      <w:r w:rsidRPr="00C06A80">
        <w:rPr>
          <w:rFonts w:ascii="Times New Roman" w:hAnsi="Times New Roman" w:cs="Times New Roman"/>
          <w:spacing w:val="1"/>
          <w:position w:val="3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является</w:t>
      </w:r>
      <w:r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формой выражения согласия</w:t>
      </w:r>
      <w:r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Участника торгов</w:t>
      </w:r>
      <w:r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осуществить</w:t>
      </w:r>
      <w:r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покупку</w:t>
      </w:r>
      <w:r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лома черных и цветных металлов</w:t>
      </w:r>
      <w:r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в</w:t>
      </w:r>
      <w:r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соответствии</w:t>
      </w:r>
      <w:r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color w:val="0A0A0A"/>
          <w:sz w:val="28"/>
          <w:szCs w:val="28"/>
        </w:rPr>
        <w:t>с</w:t>
      </w:r>
      <w:r w:rsidRPr="00C06A80">
        <w:rPr>
          <w:rFonts w:ascii="Times New Roman" w:hAnsi="Times New Roman" w:cs="Times New Roman"/>
          <w:color w:val="0A0A0A"/>
          <w:spacing w:val="1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требованиями</w:t>
      </w:r>
      <w:r w:rsidRPr="00C06A80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color w:val="070707"/>
          <w:sz w:val="28"/>
          <w:szCs w:val="28"/>
        </w:rPr>
        <w:t>и</w:t>
      </w:r>
      <w:r w:rsidRPr="00C06A80">
        <w:rPr>
          <w:rFonts w:ascii="Times New Roman" w:hAnsi="Times New Roman" w:cs="Times New Roman"/>
          <w:color w:val="070707"/>
          <w:spacing w:val="18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условиями,</w:t>
      </w:r>
      <w:r w:rsidRPr="00C06A80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установленными</w:t>
      </w:r>
      <w:r w:rsidRPr="00C06A8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в</w:t>
      </w:r>
      <w:r w:rsidRPr="00C06A8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Тендерной</w:t>
      </w:r>
      <w:r w:rsidRPr="00C06A8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документации.</w:t>
      </w:r>
    </w:p>
    <w:p w14:paraId="5A13EFF0" w14:textId="77777777" w:rsidR="004B4616" w:rsidRPr="00C06A80" w:rsidRDefault="004B4616" w:rsidP="004B4616">
      <w:pPr>
        <w:tabs>
          <w:tab w:val="left" w:pos="124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>4.2. Тендерное</w:t>
      </w:r>
      <w:r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ценовое </w:t>
      </w:r>
      <w:r w:rsidRPr="00C06A80">
        <w:rPr>
          <w:rFonts w:ascii="Times New Roman" w:hAnsi="Times New Roman" w:cs="Times New Roman"/>
          <w:sz w:val="28"/>
          <w:szCs w:val="28"/>
        </w:rPr>
        <w:t>предложение Участника торгов</w:t>
      </w:r>
      <w:r w:rsidRPr="00C06A80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должно</w:t>
      </w:r>
      <w:r w:rsidRPr="00C06A80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быть</w:t>
      </w:r>
      <w:r w:rsidRPr="00C06A80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выражено</w:t>
      </w:r>
      <w:r w:rsidRPr="00C06A80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color w:val="0A0A0A"/>
          <w:sz w:val="28"/>
          <w:szCs w:val="28"/>
        </w:rPr>
        <w:t>в тенге</w:t>
      </w:r>
      <w:r w:rsidRPr="00C06A80">
        <w:rPr>
          <w:rFonts w:ascii="Times New Roman" w:hAnsi="Times New Roman" w:cs="Times New Roman"/>
          <w:sz w:val="28"/>
          <w:szCs w:val="28"/>
        </w:rPr>
        <w:t>, содержать цену за единицу, а также общую цену приобретаемог</w:t>
      </w:r>
      <w:r w:rsidRPr="00C06A80">
        <w:rPr>
          <w:rFonts w:ascii="Times New Roman" w:hAnsi="Times New Roman" w:cs="Times New Roman"/>
          <w:color w:val="0A0A0A"/>
          <w:sz w:val="28"/>
          <w:szCs w:val="28"/>
        </w:rPr>
        <w:t>о лома черных и цветных металлов</w:t>
      </w:r>
      <w:r w:rsidRPr="00C06A80">
        <w:rPr>
          <w:rFonts w:ascii="Times New Roman" w:hAnsi="Times New Roman" w:cs="Times New Roman"/>
          <w:sz w:val="28"/>
          <w:szCs w:val="28"/>
        </w:rPr>
        <w:t>,</w:t>
      </w:r>
      <w:r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включая</w:t>
      </w:r>
      <w:r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расходы</w:t>
      </w:r>
      <w:r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на резку металлолома, погрузку,</w:t>
      </w:r>
      <w:r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 xml:space="preserve">разгрузку, транспортировку, сборов, предусмотренных условиями реализации </w:t>
      </w:r>
      <w:r w:rsidRPr="00C06A80">
        <w:rPr>
          <w:rFonts w:ascii="Times New Roman" w:hAnsi="Times New Roman" w:cs="Times New Roman"/>
          <w:color w:val="0A0A0A"/>
          <w:sz w:val="28"/>
          <w:szCs w:val="28"/>
        </w:rPr>
        <w:t>лома черных и цветных металлов</w:t>
      </w:r>
      <w:r w:rsidRPr="00C06A80">
        <w:rPr>
          <w:rFonts w:ascii="Times New Roman" w:hAnsi="Times New Roman" w:cs="Times New Roman"/>
          <w:sz w:val="28"/>
          <w:szCs w:val="28"/>
        </w:rPr>
        <w:t>, оплату которых производит</w:t>
      </w:r>
      <w:r w:rsidRPr="00C06A80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Участник торгов</w:t>
      </w:r>
      <w:r>
        <w:rPr>
          <w:rFonts w:ascii="Times New Roman" w:hAnsi="Times New Roman" w:cs="Times New Roman"/>
          <w:sz w:val="28"/>
          <w:szCs w:val="28"/>
        </w:rPr>
        <w:t>. При этом тендерное ценовое предложение не должно быть ниже стартовой цены.</w:t>
      </w:r>
    </w:p>
    <w:p w14:paraId="49E8AB98" w14:textId="77777777" w:rsidR="004B4616" w:rsidRPr="00C06A80" w:rsidRDefault="004B4616" w:rsidP="004B4616">
      <w:pPr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>4.3. Тендерное</w:t>
      </w:r>
      <w:r w:rsidRPr="00C06A80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предложение</w:t>
      </w:r>
      <w:r w:rsidRPr="00C06A80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должно</w:t>
      </w:r>
      <w:r w:rsidRPr="00C06A80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содержать:</w:t>
      </w:r>
    </w:p>
    <w:p w14:paraId="7E0BC526" w14:textId="77777777" w:rsidR="004B4616" w:rsidRPr="00C06A80" w:rsidRDefault="004B4616" w:rsidP="004B4616">
      <w:pPr>
        <w:tabs>
          <w:tab w:val="left" w:pos="138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w w:val="105"/>
          <w:sz w:val="28"/>
          <w:szCs w:val="28"/>
        </w:rPr>
        <w:t xml:space="preserve">1) ценовое предложение по форме, согласно </w:t>
      </w:r>
      <w:r w:rsidRPr="00C06A80">
        <w:rPr>
          <w:rFonts w:ascii="Times New Roman" w:hAnsi="Times New Roman" w:cs="Times New Roman"/>
          <w:b/>
          <w:w w:val="105"/>
          <w:sz w:val="28"/>
          <w:szCs w:val="28"/>
        </w:rPr>
        <w:t>Приложению 2 к</w:t>
      </w:r>
      <w:r w:rsidRPr="00C06A80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b/>
          <w:w w:val="105"/>
          <w:sz w:val="28"/>
          <w:szCs w:val="28"/>
        </w:rPr>
        <w:t>тендерной</w:t>
      </w:r>
      <w:r w:rsidRPr="00C06A80">
        <w:rPr>
          <w:rFonts w:ascii="Times New Roman" w:hAnsi="Times New Roman" w:cs="Times New Roman"/>
          <w:b/>
          <w:spacing w:val="1"/>
          <w:w w:val="105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b/>
          <w:w w:val="105"/>
          <w:sz w:val="28"/>
          <w:szCs w:val="28"/>
        </w:rPr>
        <w:t xml:space="preserve">документации. </w:t>
      </w:r>
      <w:r w:rsidRPr="00C06A80">
        <w:rPr>
          <w:rFonts w:ascii="Times New Roman" w:hAnsi="Times New Roman" w:cs="Times New Roman"/>
          <w:w w:val="105"/>
          <w:sz w:val="28"/>
          <w:szCs w:val="28"/>
        </w:rPr>
        <w:t xml:space="preserve">Обязательно </w:t>
      </w:r>
      <w:r w:rsidRPr="00C06A80">
        <w:rPr>
          <w:rFonts w:ascii="Times New Roman" w:hAnsi="Times New Roman" w:cs="Times New Roman"/>
          <w:spacing w:val="1"/>
          <w:w w:val="105"/>
          <w:sz w:val="28"/>
          <w:szCs w:val="28"/>
        </w:rPr>
        <w:t>указание</w:t>
      </w:r>
      <w:r w:rsidRPr="00C06A80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color w:val="181818"/>
          <w:w w:val="105"/>
          <w:sz w:val="28"/>
          <w:szCs w:val="28"/>
        </w:rPr>
        <w:t xml:space="preserve">в </w:t>
      </w:r>
      <w:r w:rsidRPr="00C06A80">
        <w:rPr>
          <w:rFonts w:ascii="Times New Roman" w:hAnsi="Times New Roman" w:cs="Times New Roman"/>
          <w:w w:val="105"/>
          <w:sz w:val="28"/>
          <w:szCs w:val="28"/>
        </w:rPr>
        <w:t xml:space="preserve">ценовом предложении реквизитов </w:t>
      </w:r>
      <w:r w:rsidRPr="00C06A80">
        <w:rPr>
          <w:rFonts w:ascii="Times New Roman" w:hAnsi="Times New Roman" w:cs="Times New Roman"/>
          <w:spacing w:val="1"/>
          <w:w w:val="105"/>
          <w:sz w:val="28"/>
          <w:szCs w:val="28"/>
        </w:rPr>
        <w:t>Участника торгов</w:t>
      </w:r>
      <w:r w:rsidRPr="00C06A8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w w:val="95"/>
          <w:sz w:val="28"/>
          <w:szCs w:val="28"/>
        </w:rPr>
        <w:t>(</w:t>
      </w:r>
      <w:r w:rsidRPr="00C06A80">
        <w:rPr>
          <w:rFonts w:ascii="Times New Roman" w:hAnsi="Times New Roman" w:cs="Times New Roman"/>
          <w:spacing w:val="1"/>
          <w:w w:val="105"/>
          <w:sz w:val="28"/>
          <w:szCs w:val="28"/>
        </w:rPr>
        <w:t>юридического и фактического адреса</w:t>
      </w:r>
      <w:r w:rsidRPr="00C06A80">
        <w:rPr>
          <w:rFonts w:ascii="Times New Roman" w:hAnsi="Times New Roman" w:cs="Times New Roman"/>
          <w:w w:val="95"/>
          <w:sz w:val="28"/>
          <w:szCs w:val="28"/>
        </w:rPr>
        <w:t>,</w:t>
      </w:r>
      <w:r w:rsidRPr="00C06A80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pacing w:val="1"/>
          <w:w w:val="105"/>
          <w:sz w:val="28"/>
          <w:szCs w:val="28"/>
        </w:rPr>
        <w:t>контактных телефонов, адреса электронн</w:t>
      </w:r>
      <w:r w:rsidRPr="00C06A80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ой </w:t>
      </w:r>
      <w:r w:rsidRPr="00C06A80">
        <w:rPr>
          <w:rFonts w:ascii="Times New Roman" w:hAnsi="Times New Roman" w:cs="Times New Roman"/>
          <w:w w:val="105"/>
          <w:sz w:val="28"/>
          <w:szCs w:val="28"/>
        </w:rPr>
        <w:t>почты)</w:t>
      </w:r>
      <w:r w:rsidRPr="00C06A80">
        <w:rPr>
          <w:rFonts w:ascii="Times New Roman" w:hAnsi="Times New Roman" w:cs="Times New Roman"/>
          <w:sz w:val="28"/>
          <w:szCs w:val="28"/>
        </w:rPr>
        <w:t>.</w:t>
      </w:r>
    </w:p>
    <w:p w14:paraId="24974854" w14:textId="77777777" w:rsidR="004B4616" w:rsidRPr="00C06A80" w:rsidRDefault="004B4616" w:rsidP="004B4616">
      <w:pPr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>2) оригинал платежного документа, подтверждающего внесение гарантийного взноса;</w:t>
      </w:r>
    </w:p>
    <w:p w14:paraId="5ABE8C5D" w14:textId="77777777" w:rsidR="004B4616" w:rsidRPr="00C06A80" w:rsidRDefault="004B4616" w:rsidP="004B4616">
      <w:pPr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>3) учредительные документы, копия свидетельства о государственной регистрации юридического лица либо оригинал справки о регистрации физического лица, выдаваемая регистрирующим органом по форме, установленной Правительством Республики Казахстан выданную не позднее чем за 30 (тридцать) календарных дней до даты истечения</w:t>
      </w:r>
      <w:r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окончательного</w:t>
      </w:r>
      <w:r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срока предоставления тендерных и ценовых предложений;</w:t>
      </w:r>
    </w:p>
    <w:p w14:paraId="5B1BC16C" w14:textId="77777777" w:rsidR="004B4616" w:rsidRPr="00C06A80" w:rsidRDefault="004B4616" w:rsidP="004B4616">
      <w:pPr>
        <w:pStyle w:val="pr"/>
        <w:jc w:val="both"/>
        <w:rPr>
          <w:sz w:val="28"/>
          <w:szCs w:val="28"/>
        </w:rPr>
      </w:pPr>
      <w:r w:rsidRPr="00C06A80">
        <w:rPr>
          <w:sz w:val="28"/>
          <w:szCs w:val="28"/>
        </w:rPr>
        <w:t xml:space="preserve">4) копию </w:t>
      </w:r>
      <w:r w:rsidRPr="00720C20">
        <w:rPr>
          <w:sz w:val="28"/>
          <w:szCs w:val="28"/>
        </w:rPr>
        <w:t>разрешени</w:t>
      </w:r>
      <w:r>
        <w:rPr>
          <w:sz w:val="28"/>
          <w:szCs w:val="28"/>
        </w:rPr>
        <w:t>я</w:t>
      </w:r>
      <w:r w:rsidRPr="00720C20">
        <w:rPr>
          <w:sz w:val="28"/>
          <w:szCs w:val="28"/>
        </w:rPr>
        <w:t xml:space="preserve"> второй категории</w:t>
      </w:r>
      <w:r>
        <w:rPr>
          <w:sz w:val="28"/>
          <w:szCs w:val="28"/>
        </w:rPr>
        <w:t xml:space="preserve"> </w:t>
      </w:r>
      <w:r w:rsidRPr="00720C20">
        <w:rPr>
          <w:sz w:val="28"/>
          <w:szCs w:val="28"/>
        </w:rPr>
        <w:t>на осуществление деятельности по сбору (заготовке), хранению, переработке и реализации юридическими лицами лома и отходов цветных и черных металлов</w:t>
      </w:r>
      <w:r>
        <w:rPr>
          <w:sz w:val="28"/>
          <w:szCs w:val="28"/>
        </w:rPr>
        <w:t xml:space="preserve"> </w:t>
      </w:r>
      <w:r w:rsidRPr="00C06A80">
        <w:rPr>
          <w:sz w:val="28"/>
          <w:szCs w:val="28"/>
        </w:rPr>
        <w:t xml:space="preserve">в соответствии с </w:t>
      </w:r>
      <w:hyperlink w:anchor="sub0" w:history="1">
        <w:r w:rsidRPr="00C06A80">
          <w:rPr>
            <w:rStyle w:val="a8"/>
            <w:color w:val="auto"/>
            <w:sz w:val="28"/>
            <w:szCs w:val="28"/>
          </w:rPr>
          <w:t>Законом</w:t>
        </w:r>
      </w:hyperlink>
      <w:r w:rsidRPr="00C06A80">
        <w:rPr>
          <w:color w:val="auto"/>
          <w:sz w:val="28"/>
          <w:szCs w:val="28"/>
        </w:rPr>
        <w:t xml:space="preserve"> </w:t>
      </w:r>
      <w:r w:rsidRPr="00C06A80">
        <w:rPr>
          <w:sz w:val="28"/>
          <w:szCs w:val="28"/>
        </w:rPr>
        <w:t>Республики Казахстан «О разрешениях и уведомлениях» №202-V от 16 мая 2014 года</w:t>
      </w:r>
      <w:r w:rsidRPr="00720C20">
        <w:t xml:space="preserve"> </w:t>
      </w:r>
      <w:r w:rsidRPr="00720C20">
        <w:rPr>
          <w:sz w:val="28"/>
          <w:szCs w:val="28"/>
        </w:rPr>
        <w:t>(с изменениями и дополнениями по состоянию на 16.03.2025 г.)</w:t>
      </w:r>
      <w:r>
        <w:rPr>
          <w:sz w:val="28"/>
          <w:szCs w:val="28"/>
        </w:rPr>
        <w:t>. Данное требование действительно только для Лотов №1 и №2</w:t>
      </w:r>
      <w:r w:rsidRPr="00C06A80">
        <w:rPr>
          <w:sz w:val="28"/>
          <w:szCs w:val="28"/>
        </w:rPr>
        <w:t>;</w:t>
      </w:r>
    </w:p>
    <w:p w14:paraId="52D82CD1" w14:textId="77777777" w:rsidR="004B4616" w:rsidRPr="00C06A80" w:rsidRDefault="004B4616" w:rsidP="004B4616">
      <w:pPr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 xml:space="preserve">5) доверенность уполномоченному представителю на право участия в тендере, подписания документов от имени Участника торгов, за исключением первого руководителя Участника торгов, имеющего право подписывать от имени Участника торгов без доверенности, в соответствии с уставом Участника торгов, </w:t>
      </w:r>
      <w:r w:rsidRPr="00C06A80">
        <w:rPr>
          <w:rFonts w:ascii="Times New Roman" w:hAnsi="Times New Roman" w:cs="Times New Roman"/>
          <w:sz w:val="28"/>
          <w:szCs w:val="28"/>
        </w:rPr>
        <w:lastRenderedPageBreak/>
        <w:t>нотариально засвидетельствованную копию документа, удостоверяющего личность уполномоченного представителя.</w:t>
      </w:r>
    </w:p>
    <w:p w14:paraId="4A3C2CEF" w14:textId="77777777" w:rsidR="004B4616" w:rsidRPr="00C06A80" w:rsidRDefault="004B4616" w:rsidP="004B461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94B2F5" w14:textId="77777777" w:rsidR="004B4616" w:rsidRPr="00C06A80" w:rsidRDefault="004B4616" w:rsidP="004B4616">
      <w:pPr>
        <w:pStyle w:val="1"/>
        <w:tabs>
          <w:tab w:val="left" w:pos="1334"/>
        </w:tabs>
        <w:spacing w:line="240" w:lineRule="auto"/>
        <w:ind w:left="0" w:firstLine="0"/>
        <w:rPr>
          <w:color w:val="030303"/>
        </w:rPr>
      </w:pPr>
      <w:r w:rsidRPr="00C06A80">
        <w:t>5. Место,</w:t>
      </w:r>
      <w:r w:rsidRPr="00C06A80">
        <w:rPr>
          <w:spacing w:val="-14"/>
        </w:rPr>
        <w:t xml:space="preserve"> </w:t>
      </w:r>
      <w:r w:rsidRPr="00C06A80">
        <w:t>дата</w:t>
      </w:r>
      <w:r w:rsidRPr="00C06A80">
        <w:rPr>
          <w:spacing w:val="1"/>
        </w:rPr>
        <w:t xml:space="preserve"> </w:t>
      </w:r>
      <w:r w:rsidRPr="00C06A80">
        <w:t>и</w:t>
      </w:r>
      <w:r w:rsidRPr="00C06A80">
        <w:rPr>
          <w:spacing w:val="-10"/>
        </w:rPr>
        <w:t xml:space="preserve"> </w:t>
      </w:r>
      <w:r w:rsidRPr="00C06A80">
        <w:t>время вскрытия</w:t>
      </w:r>
      <w:r w:rsidRPr="00C06A80">
        <w:rPr>
          <w:spacing w:val="5"/>
        </w:rPr>
        <w:t xml:space="preserve"> </w:t>
      </w:r>
      <w:r w:rsidRPr="00C06A80">
        <w:t>конвертов</w:t>
      </w:r>
      <w:r w:rsidRPr="00C06A80">
        <w:rPr>
          <w:spacing w:val="1"/>
        </w:rPr>
        <w:t xml:space="preserve"> </w:t>
      </w:r>
      <w:r w:rsidRPr="00C06A80">
        <w:rPr>
          <w:color w:val="030303"/>
        </w:rPr>
        <w:t>с</w:t>
      </w:r>
      <w:r w:rsidRPr="00C06A80">
        <w:rPr>
          <w:color w:val="030303"/>
          <w:spacing w:val="-16"/>
        </w:rPr>
        <w:t xml:space="preserve"> </w:t>
      </w:r>
      <w:r w:rsidRPr="00C06A80">
        <w:t>тендерными предложениями.</w:t>
      </w:r>
    </w:p>
    <w:p w14:paraId="40A20438" w14:textId="77777777" w:rsidR="004B4616" w:rsidRPr="00C06A80" w:rsidRDefault="004B4616" w:rsidP="004B4616">
      <w:pPr>
        <w:tabs>
          <w:tab w:val="left" w:pos="135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>5.1 Конверты</w:t>
      </w:r>
      <w:r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с тендерными предложениями</w:t>
      </w:r>
      <w:r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принимаются</w:t>
      </w:r>
      <w:r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 xml:space="preserve">по адресу: </w:t>
      </w:r>
      <w:bookmarkStart w:id="6" w:name="_Hlk194070394"/>
      <w:r w:rsidRPr="00720C20">
        <w:rPr>
          <w:rFonts w:ascii="Times New Roman" w:hAnsi="Times New Roman" w:cs="Times New Roman"/>
          <w:w w:val="95"/>
          <w:sz w:val="28"/>
          <w:szCs w:val="28"/>
        </w:rPr>
        <w:t>Кызылординская область, Шиелийский район, сельский округ Байтерек, село Бидайколь, Урочище Бидайколь, строение 3</w:t>
      </w:r>
      <w:r w:rsidRPr="00C06A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A80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C06A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C06A80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0</w:t>
      </w:r>
      <w:bookmarkEnd w:id="6"/>
      <w:r w:rsidRPr="00C06A80">
        <w:rPr>
          <w:rFonts w:ascii="Times New Roman" w:hAnsi="Times New Roman" w:cs="Times New Roman"/>
          <w:sz w:val="28"/>
          <w:szCs w:val="28"/>
        </w:rPr>
        <w:t xml:space="preserve"> в срок до </w:t>
      </w:r>
      <w:r w:rsidRPr="003066B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066BA">
        <w:rPr>
          <w:rFonts w:ascii="Times New Roman" w:hAnsi="Times New Roman" w:cs="Times New Roman"/>
          <w:sz w:val="28"/>
          <w:szCs w:val="28"/>
        </w:rPr>
        <w:t xml:space="preserve"> часов 00 минут «</w:t>
      </w:r>
      <w:r w:rsidRPr="003066BA">
        <w:rPr>
          <w:rFonts w:ascii="Times New Roman" w:hAnsi="Times New Roman" w:cs="Times New Roman"/>
          <w:sz w:val="28"/>
          <w:szCs w:val="28"/>
          <w:lang w:val="kk-KZ"/>
        </w:rPr>
        <w:t>14</w:t>
      </w:r>
      <w:r w:rsidRPr="003066B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kk-KZ"/>
        </w:rPr>
        <w:t>апреля</w:t>
      </w:r>
      <w:r w:rsidRPr="003066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66BA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066BA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2288C06C" w14:textId="77777777" w:rsidR="004B4616" w:rsidRPr="00C06A80" w:rsidRDefault="004B4616" w:rsidP="004B4616">
      <w:pPr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pacing w:val="-1"/>
          <w:sz w:val="28"/>
          <w:szCs w:val="28"/>
        </w:rPr>
        <w:t>5.2 Заседание</w:t>
      </w:r>
      <w:r w:rsidRPr="00C06A80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pacing w:val="-1"/>
          <w:sz w:val="28"/>
          <w:szCs w:val="28"/>
        </w:rPr>
        <w:t>тендерной</w:t>
      </w:r>
      <w:r w:rsidRPr="00C06A80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pacing w:val="-1"/>
          <w:sz w:val="28"/>
          <w:szCs w:val="28"/>
        </w:rPr>
        <w:t>комиссии</w:t>
      </w:r>
      <w:r w:rsidRPr="00C06A80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pacing w:val="-1"/>
          <w:sz w:val="28"/>
          <w:szCs w:val="28"/>
        </w:rPr>
        <w:t>по</w:t>
      </w:r>
      <w:r w:rsidRPr="00C06A8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pacing w:val="-1"/>
          <w:sz w:val="28"/>
          <w:szCs w:val="28"/>
        </w:rPr>
        <w:t>вскрытию</w:t>
      </w:r>
      <w:r w:rsidRPr="00C06A80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конвертов</w:t>
      </w:r>
      <w:r w:rsidRPr="00C06A8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с</w:t>
      </w:r>
      <w:r w:rsidRPr="00C06A8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тендерными</w:t>
      </w:r>
      <w:r w:rsidRPr="00C06A80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 xml:space="preserve">предложениями потенциальных Участников будет проводиться </w:t>
      </w:r>
      <w:r w:rsidRPr="003066B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3066BA">
        <w:rPr>
          <w:rFonts w:ascii="Times New Roman" w:hAnsi="Times New Roman" w:cs="Times New Roman"/>
          <w:sz w:val="28"/>
          <w:szCs w:val="28"/>
        </w:rPr>
        <w:t xml:space="preserve"> часов, 00 мин., «</w:t>
      </w:r>
      <w:r w:rsidRPr="003066BA"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3066BA">
        <w:rPr>
          <w:rFonts w:ascii="Times New Roman" w:hAnsi="Times New Roman" w:cs="Times New Roman"/>
          <w:sz w:val="28"/>
          <w:szCs w:val="28"/>
        </w:rPr>
        <w:t>»</w:t>
      </w:r>
      <w:r w:rsidRPr="003066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66BA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>преля</w:t>
      </w:r>
      <w:r w:rsidRPr="003066BA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066B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06A80">
        <w:rPr>
          <w:rFonts w:ascii="Times New Roman" w:hAnsi="Times New Roman" w:cs="Times New Roman"/>
          <w:sz w:val="28"/>
          <w:szCs w:val="28"/>
        </w:rPr>
        <w:t xml:space="preserve">, по адресу: </w:t>
      </w:r>
      <w:r w:rsidRPr="00720C20">
        <w:rPr>
          <w:rFonts w:ascii="Times New Roman" w:hAnsi="Times New Roman" w:cs="Times New Roman"/>
          <w:w w:val="95"/>
          <w:sz w:val="28"/>
          <w:szCs w:val="28"/>
        </w:rPr>
        <w:t>Кызылординская область, Шиелийский район, сельский округ Байтерек, село Бидайколь, Урочище Бидайколь, строение 3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w w:val="95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w w:val="95"/>
          <w:sz w:val="28"/>
          <w:szCs w:val="28"/>
        </w:rPr>
        <w:t>. №210</w:t>
      </w:r>
    </w:p>
    <w:p w14:paraId="734AB9A3" w14:textId="77777777" w:rsidR="004B4616" w:rsidRPr="00C06A80" w:rsidRDefault="004B4616" w:rsidP="004B461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C08A38" w14:textId="77777777" w:rsidR="004B4616" w:rsidRPr="00C06A80" w:rsidRDefault="004B4616" w:rsidP="004B4616">
      <w:pPr>
        <w:tabs>
          <w:tab w:val="left" w:pos="98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C06A80">
        <w:rPr>
          <w:rFonts w:ascii="Times New Roman" w:hAnsi="Times New Roman" w:cs="Times New Roman"/>
          <w:b/>
          <w:sz w:val="28"/>
          <w:szCs w:val="28"/>
        </w:rPr>
        <w:t>6. Описание</w:t>
      </w:r>
      <w:r w:rsidRPr="00C06A80">
        <w:rPr>
          <w:rFonts w:ascii="Times New Roman" w:hAnsi="Times New Roman" w:cs="Times New Roman"/>
          <w:b/>
          <w:spacing w:val="17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b/>
          <w:sz w:val="28"/>
          <w:szCs w:val="28"/>
        </w:rPr>
        <w:t>процедуры</w:t>
      </w:r>
      <w:r w:rsidRPr="00C06A80">
        <w:rPr>
          <w:rFonts w:ascii="Times New Roman" w:hAnsi="Times New Roman" w:cs="Times New Roman"/>
          <w:b/>
          <w:spacing w:val="22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b/>
          <w:sz w:val="28"/>
          <w:szCs w:val="28"/>
        </w:rPr>
        <w:t>вскрытия</w:t>
      </w:r>
      <w:r w:rsidRPr="00C06A80">
        <w:rPr>
          <w:rFonts w:ascii="Times New Roman" w:hAnsi="Times New Roman" w:cs="Times New Roman"/>
          <w:b/>
          <w:spacing w:val="12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b/>
          <w:sz w:val="28"/>
          <w:szCs w:val="28"/>
        </w:rPr>
        <w:t>конвертов</w:t>
      </w:r>
      <w:r w:rsidRPr="00C06A80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b/>
          <w:sz w:val="28"/>
          <w:szCs w:val="28"/>
        </w:rPr>
        <w:t>с</w:t>
      </w:r>
      <w:r w:rsidRPr="00C06A80">
        <w:rPr>
          <w:rFonts w:ascii="Times New Roman" w:hAnsi="Times New Roman" w:cs="Times New Roman"/>
          <w:b/>
          <w:spacing w:val="-1"/>
          <w:sz w:val="28"/>
          <w:szCs w:val="28"/>
        </w:rPr>
        <w:t xml:space="preserve"> тендерными </w:t>
      </w:r>
      <w:r w:rsidRPr="00C06A80">
        <w:rPr>
          <w:rFonts w:ascii="Times New Roman" w:hAnsi="Times New Roman" w:cs="Times New Roman"/>
          <w:b/>
          <w:sz w:val="28"/>
          <w:szCs w:val="28"/>
        </w:rPr>
        <w:t>предложениями.</w:t>
      </w:r>
    </w:p>
    <w:p w14:paraId="39833E51" w14:textId="77777777" w:rsidR="004B4616" w:rsidRPr="00C06A80" w:rsidRDefault="004B4616" w:rsidP="004B4616">
      <w:pPr>
        <w:tabs>
          <w:tab w:val="left" w:pos="1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>6.1. Тендерная</w:t>
      </w:r>
      <w:r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комиссия</w:t>
      </w:r>
      <w:r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вскрывает</w:t>
      </w:r>
      <w:r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конверты</w:t>
      </w:r>
      <w:r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с тендерными предложениями</w:t>
      </w:r>
      <w:r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color w:val="131313"/>
          <w:sz w:val="28"/>
          <w:szCs w:val="28"/>
        </w:rPr>
        <w:t>в</w:t>
      </w:r>
      <w:r w:rsidRPr="00C06A80">
        <w:rPr>
          <w:rFonts w:ascii="Times New Roman" w:hAnsi="Times New Roman" w:cs="Times New Roman"/>
          <w:color w:val="131313"/>
          <w:spacing w:val="1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день,</w:t>
      </w:r>
      <w:r w:rsidRPr="00C06A8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время</w:t>
      </w:r>
      <w:r w:rsidRPr="00C06A8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и</w:t>
      </w:r>
      <w:r w:rsidRPr="00C06A8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по адресу,</w:t>
      </w:r>
      <w:r w:rsidRPr="00C06A8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которые</w:t>
      </w:r>
      <w:r w:rsidRPr="00C06A8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указаны</w:t>
      </w:r>
      <w:r w:rsidRPr="00C06A80">
        <w:rPr>
          <w:rFonts w:ascii="Times New Roman" w:hAnsi="Times New Roman" w:cs="Times New Roman"/>
          <w:spacing w:val="9"/>
          <w:sz w:val="28"/>
          <w:szCs w:val="28"/>
        </w:rPr>
        <w:t xml:space="preserve"> в объявлении о проведении тендера</w:t>
      </w:r>
      <w:r w:rsidRPr="00C06A80">
        <w:rPr>
          <w:rFonts w:ascii="Times New Roman" w:hAnsi="Times New Roman" w:cs="Times New Roman"/>
          <w:sz w:val="28"/>
          <w:szCs w:val="28"/>
        </w:rPr>
        <w:t>, о чем со</w:t>
      </w:r>
      <w:r w:rsidRPr="00FA3C73">
        <w:rPr>
          <w:rFonts w:ascii="Times New Roman" w:hAnsi="Times New Roman" w:cs="Times New Roman"/>
          <w:sz w:val="28"/>
          <w:szCs w:val="28"/>
        </w:rPr>
        <w:t>ставляет</w:t>
      </w:r>
      <w:r w:rsidRPr="00C06A80">
        <w:rPr>
          <w:rFonts w:ascii="Times New Roman" w:hAnsi="Times New Roman" w:cs="Times New Roman"/>
          <w:sz w:val="28"/>
          <w:szCs w:val="28"/>
        </w:rPr>
        <w:t>ся протокол вскрытия, который подписывается членами тендерной комиссии. При вскрытии могут присутствовать Участники (либо их уполномоченные представители при наличии доверенности, оформл</w:t>
      </w:r>
      <w:r w:rsidRPr="00FA3C73">
        <w:rPr>
          <w:rFonts w:ascii="Times New Roman" w:hAnsi="Times New Roman" w:cs="Times New Roman"/>
          <w:sz w:val="28"/>
          <w:szCs w:val="28"/>
        </w:rPr>
        <w:t>енной</w:t>
      </w:r>
      <w:r w:rsidRPr="00C06A80">
        <w:rPr>
          <w:rFonts w:ascii="Times New Roman" w:hAnsi="Times New Roman" w:cs="Times New Roman"/>
          <w:sz w:val="28"/>
          <w:szCs w:val="28"/>
        </w:rPr>
        <w:t xml:space="preserve"> в установленном порядке), представившие тендерные предложения и зарегистрированные в порядке, установленном тендерной документации.</w:t>
      </w:r>
      <w:r w:rsidRPr="00C06A80">
        <w:rPr>
          <w:rFonts w:ascii="Times New Roman" w:hAnsi="Times New Roman" w:cs="Times New Roman"/>
          <w:color w:val="0C0C0C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При</w:t>
      </w:r>
      <w:r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вскрытии</w:t>
      </w:r>
      <w:r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каждого</w:t>
      </w:r>
      <w:r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конверта</w:t>
      </w:r>
      <w:r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с</w:t>
      </w:r>
      <w:r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тендерными </w:t>
      </w:r>
      <w:r w:rsidRPr="00C06A80">
        <w:rPr>
          <w:rFonts w:ascii="Times New Roman" w:hAnsi="Times New Roman" w:cs="Times New Roman"/>
          <w:sz w:val="28"/>
          <w:szCs w:val="28"/>
        </w:rPr>
        <w:t>предложениями</w:t>
      </w:r>
      <w:r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секретарь</w:t>
      </w:r>
      <w:r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объявляет</w:t>
      </w:r>
      <w:r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информацию</w:t>
      </w:r>
      <w:r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о</w:t>
      </w:r>
      <w:r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перечне</w:t>
      </w:r>
      <w:r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документов</w:t>
      </w:r>
      <w:r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color w:val="0C0C0C"/>
          <w:sz w:val="28"/>
          <w:szCs w:val="28"/>
        </w:rPr>
        <w:t>и</w:t>
      </w:r>
      <w:r w:rsidRPr="00C06A80">
        <w:rPr>
          <w:rFonts w:ascii="Times New Roman" w:hAnsi="Times New Roman" w:cs="Times New Roman"/>
          <w:color w:val="0C0C0C"/>
          <w:spacing w:val="1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материалов,</w:t>
      </w:r>
      <w:r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содержащихся</w:t>
      </w:r>
      <w:r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color w:val="080808"/>
          <w:sz w:val="28"/>
          <w:szCs w:val="28"/>
        </w:rPr>
        <w:t>в</w:t>
      </w:r>
      <w:r w:rsidRPr="00C06A80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конверте.</w:t>
      </w:r>
    </w:p>
    <w:p w14:paraId="7AFA7733" w14:textId="77777777" w:rsidR="004B4616" w:rsidRPr="00C06A80" w:rsidRDefault="004B4616" w:rsidP="004B4616">
      <w:pPr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ab/>
        <w:t xml:space="preserve"> До проведения детальной оценки тендерных предложений тендерная комиссия проверяет содержащиеся в них сведения на предмет их полноты, точности и достоверности.</w:t>
      </w:r>
    </w:p>
    <w:p w14:paraId="75BBCE32" w14:textId="77777777" w:rsidR="004B4616" w:rsidRPr="00C06A80" w:rsidRDefault="004B4616" w:rsidP="004B461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>6.2. До начала заседания</w:t>
      </w:r>
      <w:r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тендерной комиссии секретарь тендерной комиссии</w:t>
      </w:r>
      <w:r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проверяет</w:t>
      </w:r>
      <w:r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документально</w:t>
      </w:r>
      <w:r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оформленные</w:t>
      </w:r>
      <w:r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полномочия</w:t>
      </w:r>
      <w:r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представителей</w:t>
      </w:r>
      <w:r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У</w:t>
      </w:r>
      <w:r w:rsidRPr="00C06A80">
        <w:rPr>
          <w:rFonts w:ascii="Times New Roman" w:hAnsi="Times New Roman" w:cs="Times New Roman"/>
          <w:sz w:val="28"/>
          <w:szCs w:val="28"/>
        </w:rPr>
        <w:t>частников</w:t>
      </w:r>
      <w:r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торгов</w:t>
      </w:r>
      <w:r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на</w:t>
      </w:r>
      <w:r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представление</w:t>
      </w:r>
      <w:r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интересов</w:t>
      </w:r>
      <w:r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Участников</w:t>
      </w:r>
      <w:r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торгов</w:t>
      </w:r>
      <w:r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при</w:t>
      </w:r>
      <w:r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осуществлении</w:t>
      </w:r>
      <w:r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процедуры</w:t>
      </w:r>
      <w:r w:rsidRPr="00C06A80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вскрытия</w:t>
      </w:r>
      <w:r w:rsidRPr="00C06A8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конвертов</w:t>
      </w:r>
      <w:r w:rsidRPr="00C06A8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с</w:t>
      </w:r>
      <w:r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тендерными</w:t>
      </w:r>
      <w:r w:rsidRPr="00C06A80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предложениями. Регистрация Участников торгов (их уполномоченных представителей)</w:t>
      </w:r>
      <w:r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для участия в заседании тендерной комиссии по вскрытию конвертов с тендерными</w:t>
      </w:r>
      <w:r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предложениями Участников торгов</w:t>
      </w:r>
      <w:r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производится</w:t>
      </w:r>
      <w:r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секретарем</w:t>
      </w:r>
      <w:r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тендерной</w:t>
      </w:r>
      <w:r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 xml:space="preserve">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Шамшиевым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Данияром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Зулхажденовичем</w:t>
      </w:r>
      <w:proofErr w:type="spellEnd"/>
      <w:r w:rsidRPr="00C06A80">
        <w:rPr>
          <w:rFonts w:ascii="Times New Roman" w:hAnsi="Times New Roman" w:cs="Times New Roman"/>
          <w:sz w:val="28"/>
          <w:szCs w:val="28"/>
        </w:rPr>
        <w:t xml:space="preserve">, тел. </w:t>
      </w:r>
      <w:r w:rsidRPr="00C45747">
        <w:rPr>
          <w:rFonts w:ascii="Times New Roman" w:hAnsi="Times New Roman" w:cs="Times New Roman"/>
          <w:color w:val="0C0C0C"/>
          <w:sz w:val="28"/>
          <w:szCs w:val="28"/>
        </w:rPr>
        <w:t>8/72432/79405</w:t>
      </w:r>
      <w:r w:rsidRPr="00C06A80">
        <w:rPr>
          <w:rFonts w:ascii="Times New Roman" w:hAnsi="Times New Roman" w:cs="Times New Roman"/>
          <w:sz w:val="28"/>
          <w:szCs w:val="28"/>
        </w:rPr>
        <w:t>/вн.3</w:t>
      </w:r>
      <w:r>
        <w:rPr>
          <w:rFonts w:ascii="Times New Roman" w:hAnsi="Times New Roman" w:cs="Times New Roman"/>
          <w:sz w:val="28"/>
          <w:szCs w:val="28"/>
        </w:rPr>
        <w:t>13-78</w:t>
      </w:r>
      <w:r w:rsidRPr="00C06A80">
        <w:rPr>
          <w:rFonts w:ascii="Times New Roman" w:hAnsi="Times New Roman" w:cs="Times New Roman"/>
          <w:sz w:val="28"/>
          <w:szCs w:val="28"/>
        </w:rPr>
        <w:t>, электронн</w:t>
      </w:r>
      <w:r>
        <w:rPr>
          <w:rFonts w:ascii="Times New Roman" w:hAnsi="Times New Roman" w:cs="Times New Roman"/>
          <w:sz w:val="28"/>
          <w:szCs w:val="28"/>
        </w:rPr>
        <w:t xml:space="preserve">ая почта - </w:t>
      </w:r>
      <w:r w:rsidRPr="00C45747">
        <w:rPr>
          <w:rFonts w:ascii="Times New Roman" w:hAnsi="Times New Roman" w:cs="Times New Roman"/>
          <w:sz w:val="28"/>
          <w:szCs w:val="28"/>
        </w:rPr>
        <w:t>dshamshiev@ru6.kazatomprom.kz</w:t>
      </w:r>
      <w:r w:rsidRPr="00C06A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в журнале регистрации Участников торгов</w:t>
      </w:r>
      <w:r w:rsidRPr="00413462">
        <w:rPr>
          <w:rFonts w:ascii="Times New Roman" w:hAnsi="Times New Roman" w:cs="Times New Roman"/>
          <w:sz w:val="28"/>
          <w:szCs w:val="28"/>
        </w:rPr>
        <w:t xml:space="preserve">, </w:t>
      </w:r>
      <w:r w:rsidRPr="003066BA">
        <w:rPr>
          <w:rFonts w:ascii="Times New Roman" w:hAnsi="Times New Roman" w:cs="Times New Roman"/>
          <w:sz w:val="28"/>
          <w:szCs w:val="28"/>
        </w:rPr>
        <w:t>с 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066BA">
        <w:rPr>
          <w:rFonts w:ascii="Times New Roman" w:hAnsi="Times New Roman" w:cs="Times New Roman"/>
          <w:spacing w:val="1"/>
          <w:sz w:val="28"/>
          <w:szCs w:val="28"/>
        </w:rPr>
        <w:t xml:space="preserve"> ч</w:t>
      </w:r>
      <w:r w:rsidRPr="003066BA">
        <w:rPr>
          <w:rFonts w:ascii="Times New Roman" w:hAnsi="Times New Roman" w:cs="Times New Roman"/>
          <w:sz w:val="28"/>
          <w:szCs w:val="28"/>
        </w:rPr>
        <w:t>асов</w:t>
      </w:r>
      <w:r w:rsidRPr="003066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66BA">
        <w:rPr>
          <w:rFonts w:ascii="Times New Roman" w:hAnsi="Times New Roman" w:cs="Times New Roman"/>
          <w:sz w:val="28"/>
          <w:szCs w:val="28"/>
        </w:rPr>
        <w:t xml:space="preserve">00 минут до 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3066BA">
        <w:rPr>
          <w:rFonts w:ascii="Times New Roman" w:hAnsi="Times New Roman" w:cs="Times New Roman"/>
          <w:sz w:val="28"/>
          <w:szCs w:val="28"/>
        </w:rPr>
        <w:t xml:space="preserve"> часов</w:t>
      </w:r>
      <w:r w:rsidRPr="003066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0</w:t>
      </w:r>
      <w:r w:rsidRPr="003066BA">
        <w:rPr>
          <w:rFonts w:ascii="Times New Roman" w:hAnsi="Times New Roman" w:cs="Times New Roman"/>
          <w:sz w:val="28"/>
          <w:szCs w:val="28"/>
        </w:rPr>
        <w:t>0 минут «</w:t>
      </w:r>
      <w:r w:rsidRPr="003066BA"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3066BA">
        <w:rPr>
          <w:rFonts w:ascii="Times New Roman" w:hAnsi="Times New Roman" w:cs="Times New Roman"/>
          <w:sz w:val="28"/>
          <w:szCs w:val="28"/>
        </w:rPr>
        <w:t xml:space="preserve">» </w:t>
      </w:r>
      <w:r w:rsidRPr="003066BA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>преля</w:t>
      </w:r>
      <w:r w:rsidRPr="003066BA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066B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13462">
        <w:rPr>
          <w:rFonts w:ascii="Times New Roman" w:hAnsi="Times New Roman" w:cs="Times New Roman"/>
          <w:sz w:val="28"/>
          <w:szCs w:val="28"/>
        </w:rPr>
        <w:t>, по адресу:</w:t>
      </w:r>
      <w:r w:rsidRPr="00C06A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5747">
        <w:rPr>
          <w:rFonts w:ascii="Times New Roman" w:hAnsi="Times New Roman" w:cs="Times New Roman"/>
          <w:w w:val="95"/>
          <w:sz w:val="28"/>
          <w:szCs w:val="28"/>
        </w:rPr>
        <w:t xml:space="preserve">Кызылординская область, Шиелийский район, сельский округ Байтерек, село Бидайколь, Урочище Бидайколь, строение 3, </w:t>
      </w:r>
      <w:proofErr w:type="spellStart"/>
      <w:r w:rsidRPr="00C45747">
        <w:rPr>
          <w:rFonts w:ascii="Times New Roman" w:hAnsi="Times New Roman" w:cs="Times New Roman"/>
          <w:w w:val="95"/>
          <w:sz w:val="28"/>
          <w:szCs w:val="28"/>
        </w:rPr>
        <w:t>каб</w:t>
      </w:r>
      <w:proofErr w:type="spellEnd"/>
      <w:r w:rsidRPr="00C45747">
        <w:rPr>
          <w:rFonts w:ascii="Times New Roman" w:hAnsi="Times New Roman" w:cs="Times New Roman"/>
          <w:w w:val="95"/>
          <w:sz w:val="28"/>
          <w:szCs w:val="28"/>
        </w:rPr>
        <w:t>. №210</w:t>
      </w:r>
      <w:r w:rsidRPr="00C06A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06A80">
        <w:rPr>
          <w:rFonts w:ascii="Times New Roman" w:hAnsi="Times New Roman" w:cs="Times New Roman"/>
          <w:w w:val="105"/>
          <w:sz w:val="28"/>
          <w:szCs w:val="28"/>
        </w:rPr>
        <w:t>Дополнительную</w:t>
      </w:r>
      <w:r w:rsidRPr="00C06A80">
        <w:rPr>
          <w:rFonts w:ascii="Times New Roman" w:hAnsi="Times New Roman" w:cs="Times New Roman"/>
          <w:spacing w:val="49"/>
          <w:w w:val="105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w w:val="105"/>
          <w:sz w:val="28"/>
          <w:szCs w:val="28"/>
        </w:rPr>
        <w:t>информацию</w:t>
      </w:r>
      <w:r w:rsidRPr="00C06A80">
        <w:rPr>
          <w:rFonts w:ascii="Times New Roman" w:hAnsi="Times New Roman" w:cs="Times New Roman"/>
          <w:spacing w:val="67"/>
          <w:w w:val="105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C06A80">
        <w:rPr>
          <w:rFonts w:ascii="Times New Roman" w:hAnsi="Times New Roman" w:cs="Times New Roman"/>
          <w:spacing w:val="55"/>
          <w:w w:val="105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w w:val="105"/>
          <w:sz w:val="28"/>
          <w:szCs w:val="28"/>
        </w:rPr>
        <w:t>справки</w:t>
      </w:r>
      <w:r w:rsidRPr="00C06A80">
        <w:rPr>
          <w:rFonts w:ascii="Times New Roman" w:hAnsi="Times New Roman" w:cs="Times New Roman"/>
          <w:spacing w:val="68"/>
          <w:w w:val="105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w w:val="105"/>
          <w:sz w:val="28"/>
          <w:szCs w:val="28"/>
        </w:rPr>
        <w:t>можно</w:t>
      </w:r>
      <w:r w:rsidRPr="00C06A80">
        <w:rPr>
          <w:rFonts w:ascii="Times New Roman" w:hAnsi="Times New Roman" w:cs="Times New Roman"/>
          <w:spacing w:val="69"/>
          <w:w w:val="105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w w:val="105"/>
          <w:sz w:val="28"/>
          <w:szCs w:val="28"/>
        </w:rPr>
        <w:t>получить</w:t>
      </w:r>
      <w:r w:rsidRPr="00C06A80">
        <w:rPr>
          <w:rFonts w:ascii="Times New Roman" w:hAnsi="Times New Roman" w:cs="Times New Roman"/>
          <w:spacing w:val="70"/>
          <w:w w:val="105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w w:val="105"/>
          <w:sz w:val="28"/>
          <w:szCs w:val="28"/>
        </w:rPr>
        <w:t>по</w:t>
      </w:r>
      <w:r w:rsidRPr="00C06A80">
        <w:rPr>
          <w:rFonts w:ascii="Times New Roman" w:hAnsi="Times New Roman" w:cs="Times New Roman"/>
          <w:spacing w:val="53"/>
          <w:w w:val="105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w w:val="105"/>
          <w:sz w:val="28"/>
          <w:szCs w:val="28"/>
        </w:rPr>
        <w:t xml:space="preserve">телефону: </w:t>
      </w:r>
      <w:r w:rsidRPr="00C45747">
        <w:rPr>
          <w:rFonts w:ascii="Times New Roman" w:hAnsi="Times New Roman" w:cs="Times New Roman"/>
          <w:w w:val="105"/>
          <w:sz w:val="28"/>
          <w:szCs w:val="28"/>
        </w:rPr>
        <w:t>8/72432/79405/вн.313-78</w:t>
      </w:r>
      <w:r w:rsidRPr="00C06A80">
        <w:rPr>
          <w:rFonts w:ascii="Times New Roman" w:hAnsi="Times New Roman" w:cs="Times New Roman"/>
          <w:sz w:val="28"/>
          <w:szCs w:val="28"/>
        </w:rPr>
        <w:t>.</w:t>
      </w:r>
    </w:p>
    <w:p w14:paraId="40E238F1" w14:textId="77777777" w:rsidR="004B4616" w:rsidRPr="00C06A80" w:rsidRDefault="004B4616" w:rsidP="004B4616">
      <w:pPr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>6.3. Вскрытию подлежат конверты с тендерными предложениями, представленные в сроки, установленные в объявлении об осуществлении реализации лома черных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06A80">
        <w:rPr>
          <w:rFonts w:ascii="Times New Roman" w:hAnsi="Times New Roman" w:cs="Times New Roman"/>
          <w:sz w:val="28"/>
          <w:szCs w:val="28"/>
        </w:rPr>
        <w:t xml:space="preserve"> цветных металлов</w:t>
      </w:r>
      <w:r>
        <w:rPr>
          <w:rFonts w:ascii="Times New Roman" w:hAnsi="Times New Roman" w:cs="Times New Roman"/>
          <w:sz w:val="28"/>
          <w:szCs w:val="28"/>
        </w:rPr>
        <w:t xml:space="preserve"> и отходов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ПВХ  труб</w:t>
      </w:r>
      <w:proofErr w:type="gramEnd"/>
      <w:r w:rsidRPr="00C06A80">
        <w:rPr>
          <w:rFonts w:ascii="Times New Roman" w:hAnsi="Times New Roman" w:cs="Times New Roman"/>
          <w:sz w:val="28"/>
          <w:szCs w:val="28"/>
        </w:rPr>
        <w:t xml:space="preserve"> способом тендера и тендерной документации.</w:t>
      </w:r>
    </w:p>
    <w:p w14:paraId="41AF5B3B" w14:textId="77777777" w:rsidR="004B4616" w:rsidRPr="00C06A80" w:rsidRDefault="004B4616" w:rsidP="004B4616">
      <w:pPr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>6.4. Тендерное предложение вскрывается также в случае, если на тендер (лот) представлено только 1 (одно) тендерное предложение.</w:t>
      </w:r>
    </w:p>
    <w:p w14:paraId="7F4BAC90" w14:textId="77777777" w:rsidR="004B4616" w:rsidRPr="00C06A80" w:rsidRDefault="004B4616" w:rsidP="004B4616">
      <w:pPr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 xml:space="preserve">6.5. Заседание тендерной комиссии по вскрытию конвертов проходит в следующей </w:t>
      </w:r>
      <w:r w:rsidRPr="00C06A80">
        <w:rPr>
          <w:rFonts w:ascii="Times New Roman" w:hAnsi="Times New Roman" w:cs="Times New Roman"/>
          <w:sz w:val="28"/>
          <w:szCs w:val="28"/>
        </w:rPr>
        <w:lastRenderedPageBreak/>
        <w:t>последовательности:</w:t>
      </w:r>
    </w:p>
    <w:p w14:paraId="1528111E" w14:textId="77777777" w:rsidR="004B4616" w:rsidRPr="00C06A80" w:rsidRDefault="004B4616" w:rsidP="004B4616">
      <w:pPr>
        <w:jc w:val="both"/>
        <w:rPr>
          <w:rFonts w:ascii="Times New Roman" w:hAnsi="Times New Roman" w:cs="Times New Roman"/>
          <w:color w:val="050505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>1) Секретарь тендерной комиссии</w:t>
      </w:r>
      <w:r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или лицо, определенное</w:t>
      </w:r>
      <w:r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C06A80">
        <w:rPr>
          <w:rFonts w:ascii="Times New Roman" w:hAnsi="Times New Roman" w:cs="Times New Roman"/>
          <w:sz w:val="28"/>
          <w:szCs w:val="28"/>
        </w:rPr>
        <w:t>Председателем</w:t>
      </w:r>
      <w:proofErr w:type="gramEnd"/>
      <w:r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информирует</w:t>
      </w:r>
      <w:r w:rsidRPr="00C06A80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присутствующих</w:t>
      </w:r>
      <w:r w:rsidRPr="00C06A8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color w:val="050505"/>
          <w:sz w:val="28"/>
          <w:szCs w:val="28"/>
        </w:rPr>
        <w:t>о:</w:t>
      </w:r>
    </w:p>
    <w:p w14:paraId="3D2568AA" w14:textId="77777777" w:rsidR="004B4616" w:rsidRPr="00C06A80" w:rsidRDefault="004B4616" w:rsidP="004B4616">
      <w:pPr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>- составе тендерной комиссии, секретаре тендерной комиссии;</w:t>
      </w:r>
    </w:p>
    <w:p w14:paraId="5F2D2782" w14:textId="77777777" w:rsidR="004B4616" w:rsidRPr="00C06A80" w:rsidRDefault="004B4616" w:rsidP="004B4616">
      <w:pPr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>- наличии либо отсутствии запросов потенциальных Участников;</w:t>
      </w:r>
    </w:p>
    <w:p w14:paraId="625199B0" w14:textId="77777777" w:rsidR="004B4616" w:rsidRPr="00C06A80" w:rsidRDefault="004B4616" w:rsidP="004B4616">
      <w:pPr>
        <w:jc w:val="both"/>
        <w:rPr>
          <w:rFonts w:ascii="Times New Roman" w:hAnsi="Times New Roman" w:cs="Times New Roman"/>
          <w:color w:val="5B5B5B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>- наличии либо отсутствии факта, а также причин внесения изменений и дополнений в тендерную</w:t>
      </w:r>
      <w:r w:rsidRPr="00C06A80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документацию;</w:t>
      </w:r>
    </w:p>
    <w:p w14:paraId="6F81F19E" w14:textId="77777777" w:rsidR="004B4616" w:rsidRPr="00C06A80" w:rsidRDefault="004B4616" w:rsidP="004B4616">
      <w:pPr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>- Участниках</w:t>
      </w:r>
      <w:r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торгов,</w:t>
      </w:r>
      <w:r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представивших</w:t>
      </w:r>
      <w:r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в</w:t>
      </w:r>
      <w:r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установленный</w:t>
      </w:r>
      <w:r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срок</w:t>
      </w:r>
      <w:r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тендерные</w:t>
      </w:r>
      <w:r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предложения,</w:t>
      </w:r>
      <w:r w:rsidRPr="00C06A8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зарегистрированные</w:t>
      </w:r>
      <w:r w:rsidRPr="00C06A8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в</w:t>
      </w:r>
      <w:r w:rsidRPr="00C06A8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журнале</w:t>
      </w:r>
      <w:r w:rsidRPr="00C06A8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регистрации;</w:t>
      </w:r>
    </w:p>
    <w:p w14:paraId="671F1DD4" w14:textId="77777777" w:rsidR="004B4616" w:rsidRPr="00C06A80" w:rsidRDefault="004B4616" w:rsidP="004B4616">
      <w:pPr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>- оглашает иную информацию по данному тендеру.</w:t>
      </w:r>
    </w:p>
    <w:p w14:paraId="2FC8295B" w14:textId="77777777" w:rsidR="004B4616" w:rsidRPr="00C06A80" w:rsidRDefault="004B4616" w:rsidP="004B4616">
      <w:pPr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w w:val="95"/>
          <w:sz w:val="28"/>
          <w:szCs w:val="28"/>
        </w:rPr>
        <w:t xml:space="preserve">2) </w:t>
      </w:r>
      <w:r w:rsidRPr="00C06A80">
        <w:rPr>
          <w:rFonts w:ascii="Times New Roman" w:hAnsi="Times New Roman" w:cs="Times New Roman"/>
          <w:sz w:val="28"/>
          <w:szCs w:val="28"/>
        </w:rPr>
        <w:t>вскрывает конверты с тендерными предложениями и оглашает перечень документов, содержащихся в тендерном предложении и их краткое содержание, а также цены, заявленные Участниками торгов в тендерных предложениях.</w:t>
      </w:r>
    </w:p>
    <w:p w14:paraId="2CE74BA5" w14:textId="77777777" w:rsidR="004B4616" w:rsidRPr="00C06A80" w:rsidRDefault="004B4616" w:rsidP="004B461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4DCCA3" w14:textId="77777777" w:rsidR="004B4616" w:rsidRPr="00C06A80" w:rsidRDefault="004B4616" w:rsidP="004B4616">
      <w:pPr>
        <w:tabs>
          <w:tab w:val="left" w:pos="92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C06A80">
        <w:rPr>
          <w:rFonts w:ascii="Times New Roman" w:hAnsi="Times New Roman" w:cs="Times New Roman"/>
          <w:b/>
          <w:w w:val="95"/>
          <w:sz w:val="28"/>
          <w:szCs w:val="28"/>
        </w:rPr>
        <w:t xml:space="preserve">7. </w:t>
      </w:r>
      <w:r w:rsidRPr="00FA3C73">
        <w:rPr>
          <w:rFonts w:ascii="Times New Roman" w:hAnsi="Times New Roman" w:cs="Times New Roman"/>
          <w:b/>
          <w:sz w:val="28"/>
          <w:szCs w:val="28"/>
        </w:rPr>
        <w:t>Рассмотрение, оценка и сопоставление тендерных предложений.</w:t>
      </w:r>
    </w:p>
    <w:p w14:paraId="03B05EF0" w14:textId="77777777" w:rsidR="004B4616" w:rsidRPr="00C06A80" w:rsidRDefault="004B4616" w:rsidP="004B4616">
      <w:pPr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>7.1. Тендерные предложения рассматриваются тендерной комиссией на предмет их соответствия требованиям тендерной документации. Не отклоненные по основаниям, указанным в тендерной документации, тендерные предложения сопоставляются и оцениваются тендерной комиссией в целях выбора победителя тендера, предложившего наилучшие условия покупки лома черных и цветных металлов.</w:t>
      </w:r>
    </w:p>
    <w:p w14:paraId="2036C8DF" w14:textId="77777777" w:rsidR="004B4616" w:rsidRPr="00C06A80" w:rsidRDefault="004B4616" w:rsidP="004B4616">
      <w:pPr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>7.2. Тендерные предложения рассматриваются тендерной комиссией в срок не более 15 (пятнадцати) календарных дней со дня вскрытия конвертов с тендерными предложениями.</w:t>
      </w:r>
    </w:p>
    <w:p w14:paraId="70C4E8E0" w14:textId="77777777" w:rsidR="004B4616" w:rsidRPr="00C06A80" w:rsidRDefault="004B4616" w:rsidP="004B4616">
      <w:pPr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>7.3. При рассмотрении тендерных предложений тендерная комиссия вправе:</w:t>
      </w:r>
    </w:p>
    <w:p w14:paraId="4D26DFB9" w14:textId="77777777" w:rsidR="004B4616" w:rsidRPr="00C06A80" w:rsidRDefault="004B4616" w:rsidP="004B4616">
      <w:pPr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>- запросить у Участника, представившего тендерное предложение, разъяснение в связи с их тендерными предложениями, с тем чтобы облегчить их рассмотрение. При этом, не допускается никаких запросов, с тем чтобы привести тендерное предложение в соответствие с тендерной документацией, в том числе на изменения цены;</w:t>
      </w:r>
    </w:p>
    <w:p w14:paraId="676189E8" w14:textId="77777777" w:rsidR="004B4616" w:rsidRPr="00C06A80" w:rsidRDefault="004B4616" w:rsidP="004B4616">
      <w:pPr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>7.4. Тендерная комиссия отклоняет тендерное предложение в случае:</w:t>
      </w:r>
    </w:p>
    <w:p w14:paraId="23F470FC" w14:textId="77777777" w:rsidR="004B4616" w:rsidRPr="00C06A80" w:rsidRDefault="004B4616" w:rsidP="004B4616">
      <w:pPr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 xml:space="preserve">- несоответствия тендерного предложения </w:t>
      </w:r>
      <w:proofErr w:type="gramStart"/>
      <w:r w:rsidRPr="00C06A80">
        <w:rPr>
          <w:rFonts w:ascii="Times New Roman" w:hAnsi="Times New Roman" w:cs="Times New Roman"/>
          <w:sz w:val="28"/>
          <w:szCs w:val="28"/>
        </w:rPr>
        <w:t>квалификационным требованиям тендерной документации</w:t>
      </w:r>
      <w:proofErr w:type="gramEnd"/>
      <w:r w:rsidRPr="00C06A80">
        <w:rPr>
          <w:rFonts w:ascii="Times New Roman" w:hAnsi="Times New Roman" w:cs="Times New Roman"/>
          <w:sz w:val="28"/>
          <w:szCs w:val="28"/>
        </w:rPr>
        <w:t xml:space="preserve"> определенные в пункте 1 тендерной документации;</w:t>
      </w:r>
    </w:p>
    <w:p w14:paraId="739F3601" w14:textId="77777777" w:rsidR="004B4616" w:rsidRPr="00C06A80" w:rsidRDefault="004B4616" w:rsidP="004B4616">
      <w:pPr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>- Участник торгов не внес гарантийный взнос;</w:t>
      </w:r>
    </w:p>
    <w:p w14:paraId="3DE7C8FD" w14:textId="77777777" w:rsidR="004B4616" w:rsidRPr="00C06A80" w:rsidRDefault="004B4616" w:rsidP="004B4616">
      <w:pPr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>- тендерное предложение Участника не соответствует требованиям тендерной документации.</w:t>
      </w:r>
    </w:p>
    <w:p w14:paraId="001658DF" w14:textId="77777777" w:rsidR="004B4616" w:rsidRPr="00C06A80" w:rsidRDefault="004B4616" w:rsidP="004B4616">
      <w:pPr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>7.5. Не отклоненные тендерные предложения сопоставляются и оцениваются тендерной комиссией. Победитель тендера определяется на основе самой высокой цены и с учетом, помимо ценового фактора иных критериев.</w:t>
      </w:r>
    </w:p>
    <w:p w14:paraId="745C1702" w14:textId="77777777" w:rsidR="004B4616" w:rsidRPr="00C06A80" w:rsidRDefault="004B4616" w:rsidP="004B4616">
      <w:pPr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>7.6. В случае если на тендере предложения двух и более Участников содержат одинаковую цену и удовлетворяют остальным условиям тендера, то определени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06A80">
        <w:rPr>
          <w:rFonts w:ascii="Times New Roman" w:hAnsi="Times New Roman" w:cs="Times New Roman"/>
          <w:sz w:val="28"/>
          <w:szCs w:val="28"/>
        </w:rPr>
        <w:t xml:space="preserve"> победителя между ними </w:t>
      </w:r>
      <w:r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C06A80">
        <w:rPr>
          <w:rFonts w:ascii="Times New Roman" w:hAnsi="Times New Roman" w:cs="Times New Roman"/>
          <w:sz w:val="28"/>
          <w:szCs w:val="28"/>
        </w:rPr>
        <w:t>проводит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06A80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>на основании ранее поданной заявки</w:t>
      </w:r>
      <w:r w:rsidRPr="00C06A80">
        <w:rPr>
          <w:rFonts w:ascii="Times New Roman" w:hAnsi="Times New Roman" w:cs="Times New Roman"/>
          <w:sz w:val="28"/>
          <w:szCs w:val="28"/>
        </w:rPr>
        <w:t>, установленной тендерной документацией.</w:t>
      </w:r>
    </w:p>
    <w:p w14:paraId="0BEBAA2E" w14:textId="77777777" w:rsidR="004B4616" w:rsidRPr="00C06A80" w:rsidRDefault="004B4616" w:rsidP="004B4616">
      <w:pPr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>7.7. Итоги тендера подводятся в течении 15 (пятнадцати) календарных дней с момента вскрытия конвертов с тендерными предложениями и оформляются протоколом. Протокол об итогах тендера подписывается и полистно визируется составом тендерной комиссии и её секретарём.</w:t>
      </w:r>
    </w:p>
    <w:p w14:paraId="6AEC70F6" w14:textId="77777777" w:rsidR="004B4616" w:rsidRPr="00C06A80" w:rsidRDefault="004B4616" w:rsidP="004B4616">
      <w:pPr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lastRenderedPageBreak/>
        <w:t>7.8. В протоколе об итогах тендера должна содержаться информация:</w:t>
      </w:r>
    </w:p>
    <w:p w14:paraId="0BB68DCC" w14:textId="77777777" w:rsidR="004B4616" w:rsidRPr="00C06A80" w:rsidRDefault="004B4616" w:rsidP="004B4616">
      <w:pPr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>- о месте и времени подведения итогов;</w:t>
      </w:r>
    </w:p>
    <w:p w14:paraId="756A8B78" w14:textId="77777777" w:rsidR="004B4616" w:rsidRPr="00C06A80" w:rsidRDefault="004B4616" w:rsidP="004B4616">
      <w:pPr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 xml:space="preserve">- о сумме, установленной для реализации </w:t>
      </w:r>
      <w:r w:rsidRPr="00C06A80">
        <w:rPr>
          <w:rFonts w:ascii="Times New Roman" w:hAnsi="Times New Roman" w:cs="Times New Roman"/>
          <w:color w:val="0A0A0A"/>
          <w:sz w:val="28"/>
          <w:szCs w:val="28"/>
        </w:rPr>
        <w:t>лома черных и цветных металлов</w:t>
      </w:r>
      <w:r w:rsidRPr="00C06A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</w:t>
      </w:r>
      <w:r w:rsidRPr="00C06A80">
        <w:rPr>
          <w:rFonts w:ascii="Times New Roman" w:hAnsi="Times New Roman" w:cs="Times New Roman"/>
          <w:sz w:val="28"/>
          <w:szCs w:val="28"/>
        </w:rPr>
        <w:t xml:space="preserve"> учета НДС;</w:t>
      </w:r>
    </w:p>
    <w:p w14:paraId="13757BEC" w14:textId="77777777" w:rsidR="004B4616" w:rsidRPr="00C06A80" w:rsidRDefault="004B4616" w:rsidP="004B4616">
      <w:pPr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>- решение о возврате гарантийного взноса участникам тендера, за исключением победителя;</w:t>
      </w:r>
    </w:p>
    <w:p w14:paraId="1D1FD3FE" w14:textId="77777777" w:rsidR="004B4616" w:rsidRPr="00C06A80" w:rsidRDefault="004B4616" w:rsidP="004B4616">
      <w:pPr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>- наименование лома черных и цветных м</w:t>
      </w:r>
      <w:r w:rsidRPr="005717F4">
        <w:rPr>
          <w:rFonts w:ascii="Times New Roman" w:hAnsi="Times New Roman" w:cs="Times New Roman"/>
          <w:sz w:val="28"/>
          <w:szCs w:val="28"/>
        </w:rPr>
        <w:t>еталл</w:t>
      </w:r>
      <w:r w:rsidRPr="00C06A80">
        <w:rPr>
          <w:rFonts w:ascii="Times New Roman" w:hAnsi="Times New Roman" w:cs="Times New Roman"/>
          <w:sz w:val="28"/>
          <w:szCs w:val="28"/>
        </w:rPr>
        <w:t>ов;</w:t>
      </w:r>
    </w:p>
    <w:p w14:paraId="69148725" w14:textId="77777777" w:rsidR="004B4616" w:rsidRPr="00C06A80" w:rsidRDefault="004B4616" w:rsidP="004B4616">
      <w:pPr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 xml:space="preserve">- сведения об Участниках и предложенных ими ценах, </w:t>
      </w:r>
    </w:p>
    <w:p w14:paraId="53918868" w14:textId="77777777" w:rsidR="004B4616" w:rsidRPr="00C06A80" w:rsidRDefault="004B4616" w:rsidP="004B4616">
      <w:pPr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>- начальная (стартовая) цена лома черных и цветных металлов и цена продажи;</w:t>
      </w:r>
    </w:p>
    <w:p w14:paraId="112AE230" w14:textId="77777777" w:rsidR="004B4616" w:rsidRPr="00C06A80" w:rsidRDefault="004B4616" w:rsidP="004B4616">
      <w:pPr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>- об отклоненных тендерных предложен</w:t>
      </w:r>
      <w:r w:rsidRPr="005717F4">
        <w:rPr>
          <w:rFonts w:ascii="Times New Roman" w:hAnsi="Times New Roman" w:cs="Times New Roman"/>
          <w:sz w:val="28"/>
          <w:szCs w:val="28"/>
        </w:rPr>
        <w:t>иях</w:t>
      </w:r>
      <w:r w:rsidRPr="00C06A80">
        <w:rPr>
          <w:rFonts w:ascii="Times New Roman" w:hAnsi="Times New Roman" w:cs="Times New Roman"/>
          <w:sz w:val="28"/>
          <w:szCs w:val="28"/>
        </w:rPr>
        <w:t>, основаниях отклонения;</w:t>
      </w:r>
    </w:p>
    <w:p w14:paraId="35340E33" w14:textId="77777777" w:rsidR="004B4616" w:rsidRPr="00C06A80" w:rsidRDefault="004B4616" w:rsidP="004B4616">
      <w:pPr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>- о Участниках, тендерные предложения которых признаны соответствующими требованиям тендерной документации;</w:t>
      </w:r>
    </w:p>
    <w:p w14:paraId="29118E4D" w14:textId="77777777" w:rsidR="004B4616" w:rsidRPr="00C06A80" w:rsidRDefault="004B4616" w:rsidP="004B4616">
      <w:pPr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>- об итогах тендера;</w:t>
      </w:r>
    </w:p>
    <w:p w14:paraId="218CD64C" w14:textId="77777777" w:rsidR="004B4616" w:rsidRPr="00C06A80" w:rsidRDefault="004B4616" w:rsidP="004B4616">
      <w:pPr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>- информацию о победителе;</w:t>
      </w:r>
    </w:p>
    <w:p w14:paraId="3305EF89" w14:textId="77777777" w:rsidR="004B4616" w:rsidRPr="00C06A80" w:rsidRDefault="004B4616" w:rsidP="004B4616">
      <w:pPr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>- о сумме и сроках заключения Договора купли-продажи о реализации лома черных и цветных металлов в случае, если тендер состоялся;</w:t>
      </w:r>
    </w:p>
    <w:p w14:paraId="05C33104" w14:textId="77777777" w:rsidR="004B4616" w:rsidRPr="00C06A80" w:rsidRDefault="004B4616" w:rsidP="004B4616">
      <w:pPr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>- о Участнике, занявшем второе место;</w:t>
      </w:r>
    </w:p>
    <w:p w14:paraId="2C3C1C8E" w14:textId="77777777" w:rsidR="004B4616" w:rsidRPr="00C06A80" w:rsidRDefault="004B4616" w:rsidP="004B4616">
      <w:pPr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>- иная информация по усмотрению тендерной комиссии.</w:t>
      </w:r>
    </w:p>
    <w:p w14:paraId="19202C9C" w14:textId="77777777" w:rsidR="004B4616" w:rsidRPr="00C06A80" w:rsidRDefault="004B4616" w:rsidP="004B4616">
      <w:pPr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>7.9. Тендер признаётся тендерной комиссией несостоявшимся в случае:</w:t>
      </w:r>
    </w:p>
    <w:p w14:paraId="025C18EB" w14:textId="77777777" w:rsidR="004B4616" w:rsidRPr="00C06A80" w:rsidRDefault="004B4616" w:rsidP="004B4616">
      <w:pPr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>- представления Участниками торгов менее двух ценовых предложений;</w:t>
      </w:r>
    </w:p>
    <w:p w14:paraId="2234A459" w14:textId="77777777" w:rsidR="004B4616" w:rsidRPr="00C06A80" w:rsidRDefault="004B4616" w:rsidP="004B4616">
      <w:pPr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>- если после отклонения тендерной комиссией по основаниям, предусмотренным пунктом 7.4. Тендерной документации, осталось менее двух тендерных предложений;</w:t>
      </w:r>
    </w:p>
    <w:p w14:paraId="5891ADEB" w14:textId="77777777" w:rsidR="004B4616" w:rsidRPr="00C06A80" w:rsidRDefault="004B4616" w:rsidP="004B4616">
      <w:pPr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>- уклонения победителя и Участника торгов, занявшего второе место от заключения Договора купли-продажи о реализации лома черных и цветных металлов.</w:t>
      </w:r>
    </w:p>
    <w:p w14:paraId="67C9FB11" w14:textId="77777777" w:rsidR="004B4616" w:rsidRPr="00C06A80" w:rsidRDefault="004B4616" w:rsidP="004B4616">
      <w:pPr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>7.10. Если реализация способом тендера признаны несостоявшимися, Товарищество вправе принять одно из следующих решений:</w:t>
      </w:r>
    </w:p>
    <w:p w14:paraId="4AB1AE31" w14:textId="77777777" w:rsidR="004B4616" w:rsidRPr="00C06A80" w:rsidRDefault="004B4616" w:rsidP="004B4616">
      <w:pPr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>- провести повторный тендер;</w:t>
      </w:r>
    </w:p>
    <w:p w14:paraId="1D7460AD" w14:textId="77777777" w:rsidR="004B4616" w:rsidRPr="00C06A80" w:rsidRDefault="004B4616" w:rsidP="004B4616">
      <w:pPr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>- применить другой способ реализации актива.</w:t>
      </w:r>
    </w:p>
    <w:p w14:paraId="14AD7C48" w14:textId="77777777" w:rsidR="004B4616" w:rsidRPr="00C06A80" w:rsidRDefault="004B4616" w:rsidP="004B4616">
      <w:pPr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>7.11. В случае признания тендера несостоявшимся, секретарь Комиссии письменно уведомляет об этом всех Участников торгов, представивших тендерные предложения на участие в тендере, указывая основание, послужившее для признания тендера несостоявшимся, Товарищество не позднее 10 (десяти) рабочих дней со дня подведения итогов тендера направляет победителю уведомление и проект Договора купли-продажи о реализации лома черных и цветных металлов.</w:t>
      </w:r>
    </w:p>
    <w:p w14:paraId="5E8588CE" w14:textId="77777777" w:rsidR="004B4616" w:rsidRPr="00C06A80" w:rsidRDefault="004B4616" w:rsidP="004B4616">
      <w:pPr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>7.12. Порядок заключения Договора купли-продажи о реализации лома черных и цветных металлов по итогам тендера, Договор купли-продажи о реализации лома черных и цветных металлов заключается в соответствии с содержащимся в Тендерной документации проектом Договора купли-продажи о реализации лома черных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06A80">
        <w:rPr>
          <w:rFonts w:ascii="Times New Roman" w:hAnsi="Times New Roman" w:cs="Times New Roman"/>
          <w:sz w:val="28"/>
          <w:szCs w:val="28"/>
        </w:rPr>
        <w:t xml:space="preserve"> цветных металлов</w:t>
      </w:r>
      <w:r>
        <w:rPr>
          <w:rFonts w:ascii="Times New Roman" w:hAnsi="Times New Roman" w:cs="Times New Roman"/>
          <w:sz w:val="28"/>
          <w:szCs w:val="28"/>
        </w:rPr>
        <w:t xml:space="preserve"> и отходов ПВХ труб</w:t>
      </w:r>
      <w:r w:rsidRPr="00C06A80">
        <w:rPr>
          <w:rFonts w:ascii="Times New Roman" w:hAnsi="Times New Roman" w:cs="Times New Roman"/>
          <w:sz w:val="28"/>
          <w:szCs w:val="28"/>
        </w:rPr>
        <w:t xml:space="preserve"> (</w:t>
      </w:r>
      <w:r w:rsidRPr="00C06A80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C06A80">
        <w:rPr>
          <w:rFonts w:ascii="Times New Roman" w:hAnsi="Times New Roman" w:cs="Times New Roman"/>
          <w:b/>
          <w:sz w:val="28"/>
          <w:szCs w:val="28"/>
        </w:rPr>
        <w:t xml:space="preserve"> к тендерной документации</w:t>
      </w:r>
      <w:r w:rsidRPr="00C06A80">
        <w:rPr>
          <w:rFonts w:ascii="Times New Roman" w:hAnsi="Times New Roman" w:cs="Times New Roman"/>
          <w:sz w:val="28"/>
          <w:szCs w:val="28"/>
        </w:rPr>
        <w:t>).</w:t>
      </w:r>
    </w:p>
    <w:p w14:paraId="43DE3EF2" w14:textId="77777777" w:rsidR="004B4616" w:rsidRPr="00C06A80" w:rsidRDefault="004B4616" w:rsidP="004B4616">
      <w:pPr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>7.13. Цена Договора купли-продажи о реализации лома черных и цветных металлов должна содержать цену, предложенную победителем тендера, без учета НДС.</w:t>
      </w:r>
    </w:p>
    <w:p w14:paraId="4021AA46" w14:textId="77777777" w:rsidR="004B4616" w:rsidRPr="00C06A80" w:rsidRDefault="004B4616" w:rsidP="004B4616">
      <w:pPr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 xml:space="preserve">7.14. Договор купли-продажи о реализации лома черных и цветных металлов способом тендера заключается в сроки, указанные в протоколе об итогах реализации, но не более 15 (пятнадцати) календарных дней с даты подписания </w:t>
      </w:r>
      <w:r w:rsidRPr="00C06A80">
        <w:rPr>
          <w:rFonts w:ascii="Times New Roman" w:hAnsi="Times New Roman" w:cs="Times New Roman"/>
          <w:sz w:val="28"/>
          <w:szCs w:val="28"/>
        </w:rPr>
        <w:lastRenderedPageBreak/>
        <w:t>протокола об итогах.</w:t>
      </w:r>
    </w:p>
    <w:p w14:paraId="668E0988" w14:textId="77777777" w:rsidR="004B4616" w:rsidRPr="00C06A80" w:rsidRDefault="004B4616" w:rsidP="004B4616">
      <w:pPr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>7.15. Участник торгов обязан в срок не позднее 5 (пяти) календарных дней со дня получения Договора купли-продажи о реализации лома черных и цветных металлов предоставить Товариществу, подписанный Договор купли-продажи о реализации лома черных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06A80">
        <w:rPr>
          <w:rFonts w:ascii="Times New Roman" w:hAnsi="Times New Roman" w:cs="Times New Roman"/>
          <w:sz w:val="28"/>
          <w:szCs w:val="28"/>
        </w:rPr>
        <w:t xml:space="preserve"> цветных металлов</w:t>
      </w:r>
      <w:r>
        <w:rPr>
          <w:rFonts w:ascii="Times New Roman" w:hAnsi="Times New Roman" w:cs="Times New Roman"/>
          <w:sz w:val="28"/>
          <w:szCs w:val="28"/>
        </w:rPr>
        <w:t xml:space="preserve"> и отходов ПВХ труб</w:t>
      </w:r>
      <w:r w:rsidRPr="00C06A80">
        <w:rPr>
          <w:rFonts w:ascii="Times New Roman" w:hAnsi="Times New Roman" w:cs="Times New Roman"/>
          <w:sz w:val="28"/>
          <w:szCs w:val="28"/>
        </w:rPr>
        <w:t>.</w:t>
      </w:r>
    </w:p>
    <w:p w14:paraId="721098E5" w14:textId="77777777" w:rsidR="004B4616" w:rsidRPr="00C06A80" w:rsidRDefault="004B4616" w:rsidP="004B4616">
      <w:pPr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 xml:space="preserve">7.16. Договор о реализации </w:t>
      </w:r>
      <w:r w:rsidRPr="00C06A80">
        <w:rPr>
          <w:rFonts w:ascii="Times New Roman" w:hAnsi="Times New Roman" w:cs="Times New Roman"/>
          <w:color w:val="0A0A0A"/>
          <w:sz w:val="28"/>
          <w:szCs w:val="28"/>
        </w:rPr>
        <w:t>лома черных</w:t>
      </w:r>
      <w:r>
        <w:rPr>
          <w:rFonts w:ascii="Times New Roman" w:hAnsi="Times New Roman" w:cs="Times New Roman"/>
          <w:color w:val="0A0A0A"/>
          <w:sz w:val="28"/>
          <w:szCs w:val="28"/>
        </w:rPr>
        <w:t>,</w:t>
      </w:r>
      <w:r w:rsidRPr="00C06A80">
        <w:rPr>
          <w:rFonts w:ascii="Times New Roman" w:hAnsi="Times New Roman" w:cs="Times New Roman"/>
          <w:color w:val="0A0A0A"/>
          <w:sz w:val="28"/>
          <w:szCs w:val="28"/>
        </w:rPr>
        <w:t xml:space="preserve"> цветных металлов</w:t>
      </w:r>
      <w:r w:rsidRPr="00C06A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отходов ПВХ  труб </w:t>
      </w:r>
      <w:r w:rsidRPr="00C06A80">
        <w:rPr>
          <w:rFonts w:ascii="Times New Roman" w:hAnsi="Times New Roman" w:cs="Times New Roman"/>
          <w:sz w:val="28"/>
          <w:szCs w:val="28"/>
        </w:rPr>
        <w:t xml:space="preserve">заключается в письменной форме, в котором отражаются предмет Договора, права и обязанности сторон, стоимость </w:t>
      </w:r>
      <w:r w:rsidRPr="00C06A80">
        <w:rPr>
          <w:rFonts w:ascii="Times New Roman" w:hAnsi="Times New Roman" w:cs="Times New Roman"/>
          <w:color w:val="0A0A0A"/>
          <w:sz w:val="28"/>
          <w:szCs w:val="28"/>
        </w:rPr>
        <w:t>лома черных и цветных металлов</w:t>
      </w:r>
      <w:r w:rsidRPr="00C06A80">
        <w:rPr>
          <w:rFonts w:ascii="Times New Roman" w:hAnsi="Times New Roman" w:cs="Times New Roman"/>
          <w:sz w:val="28"/>
          <w:szCs w:val="28"/>
        </w:rPr>
        <w:t xml:space="preserve">, сроки оплаты и порядок расчетов, сроки и порядок вывоза </w:t>
      </w:r>
      <w:r w:rsidRPr="00C06A80">
        <w:rPr>
          <w:rFonts w:ascii="Times New Roman" w:hAnsi="Times New Roman" w:cs="Times New Roman"/>
          <w:color w:val="0A0A0A"/>
          <w:sz w:val="28"/>
          <w:szCs w:val="28"/>
        </w:rPr>
        <w:t>лома черных и цветных металлов</w:t>
      </w:r>
      <w:r w:rsidRPr="00C06A80">
        <w:rPr>
          <w:rFonts w:ascii="Times New Roman" w:hAnsi="Times New Roman" w:cs="Times New Roman"/>
          <w:sz w:val="28"/>
          <w:szCs w:val="28"/>
        </w:rPr>
        <w:t>, ответственность сторон в случае неисполнения или ненадлежащего исполнения обязательств по Договору купли-продажи о реализации лома черных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06A80">
        <w:rPr>
          <w:rFonts w:ascii="Times New Roman" w:hAnsi="Times New Roman" w:cs="Times New Roman"/>
          <w:sz w:val="28"/>
          <w:szCs w:val="28"/>
        </w:rPr>
        <w:t xml:space="preserve"> цветных металлов</w:t>
      </w:r>
      <w:r>
        <w:rPr>
          <w:rFonts w:ascii="Times New Roman" w:hAnsi="Times New Roman" w:cs="Times New Roman"/>
          <w:sz w:val="28"/>
          <w:szCs w:val="28"/>
        </w:rPr>
        <w:t xml:space="preserve"> и отходов ПВХ труб</w:t>
      </w:r>
      <w:r w:rsidRPr="00C06A80">
        <w:rPr>
          <w:rFonts w:ascii="Times New Roman" w:hAnsi="Times New Roman" w:cs="Times New Roman"/>
          <w:sz w:val="28"/>
          <w:szCs w:val="28"/>
        </w:rPr>
        <w:t>.</w:t>
      </w:r>
    </w:p>
    <w:p w14:paraId="01C67804" w14:textId="77777777" w:rsidR="004B4616" w:rsidRPr="00C06A80" w:rsidRDefault="004B4616" w:rsidP="004B4616">
      <w:pPr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>7.17. В случае если Участник торгов в сроки, установленные в протоколе об итогах тендера, не представил Товариществу, подписанный Договор купли-продажи о реализации лома черных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06A80">
        <w:rPr>
          <w:rFonts w:ascii="Times New Roman" w:hAnsi="Times New Roman" w:cs="Times New Roman"/>
          <w:sz w:val="28"/>
          <w:szCs w:val="28"/>
        </w:rPr>
        <w:t xml:space="preserve"> цветных металлов</w:t>
      </w:r>
      <w:r>
        <w:rPr>
          <w:rFonts w:ascii="Times New Roman" w:hAnsi="Times New Roman" w:cs="Times New Roman"/>
          <w:sz w:val="28"/>
          <w:szCs w:val="28"/>
        </w:rPr>
        <w:t xml:space="preserve"> и отходов ПВХ труб</w:t>
      </w:r>
      <w:r w:rsidRPr="00C06A80">
        <w:rPr>
          <w:rFonts w:ascii="Times New Roman" w:hAnsi="Times New Roman" w:cs="Times New Roman"/>
          <w:sz w:val="28"/>
          <w:szCs w:val="28"/>
        </w:rPr>
        <w:t>, то такой Участник торгов признается уклонившимся от заключения Договора купли-продажи о реализации лома черных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06A80">
        <w:rPr>
          <w:rFonts w:ascii="Times New Roman" w:hAnsi="Times New Roman" w:cs="Times New Roman"/>
          <w:sz w:val="28"/>
          <w:szCs w:val="28"/>
        </w:rPr>
        <w:t xml:space="preserve"> цветных металлов</w:t>
      </w:r>
      <w:r>
        <w:rPr>
          <w:rFonts w:ascii="Times New Roman" w:hAnsi="Times New Roman" w:cs="Times New Roman"/>
          <w:sz w:val="28"/>
          <w:szCs w:val="28"/>
        </w:rPr>
        <w:t xml:space="preserve"> и отходов ПВХ труб</w:t>
      </w:r>
      <w:r w:rsidRPr="00C06A80">
        <w:rPr>
          <w:rFonts w:ascii="Times New Roman" w:hAnsi="Times New Roman" w:cs="Times New Roman"/>
          <w:sz w:val="28"/>
          <w:szCs w:val="28"/>
        </w:rPr>
        <w:t>.</w:t>
      </w:r>
    </w:p>
    <w:p w14:paraId="35F6D771" w14:textId="77777777" w:rsidR="004B4616" w:rsidRPr="00C06A80" w:rsidRDefault="004B4616" w:rsidP="004B4616">
      <w:pPr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>7.18. В случае признания Участника торгов уклонившимся от заключения Договора о реализации, Товарищество удерживает внесенный им гарантийный взнос.</w:t>
      </w:r>
    </w:p>
    <w:p w14:paraId="59B3E76A" w14:textId="77777777" w:rsidR="004B4616" w:rsidRPr="00C06A80" w:rsidRDefault="004B4616" w:rsidP="004B4616">
      <w:pPr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>7.19. В случае уклонения Участника торгов от заключения Договора о реализации, либо неисполнения Участником торгов договорных обязательств тендерная комиссия определяет победителем тендера Участника торгов, занявшего по итогам сопоставления и оценки второе место. Данное решение оформляется протоколом об определении победителем тендера Участника торгов, занявшего второе место. Протокол должен содержать сумму, сроки заключения Договора купли-продажи о реализации лома черных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06A80">
        <w:rPr>
          <w:rFonts w:ascii="Times New Roman" w:hAnsi="Times New Roman" w:cs="Times New Roman"/>
          <w:sz w:val="28"/>
          <w:szCs w:val="28"/>
        </w:rPr>
        <w:t xml:space="preserve"> цветных металлов</w:t>
      </w:r>
      <w:r>
        <w:rPr>
          <w:rFonts w:ascii="Times New Roman" w:hAnsi="Times New Roman" w:cs="Times New Roman"/>
          <w:sz w:val="28"/>
          <w:szCs w:val="28"/>
        </w:rPr>
        <w:t xml:space="preserve"> и отходов ПВХ труб</w:t>
      </w:r>
      <w:r w:rsidRPr="00C06A80">
        <w:rPr>
          <w:rFonts w:ascii="Times New Roman" w:hAnsi="Times New Roman" w:cs="Times New Roman"/>
          <w:sz w:val="28"/>
          <w:szCs w:val="28"/>
        </w:rPr>
        <w:t>.</w:t>
      </w:r>
    </w:p>
    <w:p w14:paraId="65C1A46C" w14:textId="77777777" w:rsidR="004B4616" w:rsidRPr="00C06A80" w:rsidRDefault="004B4616" w:rsidP="004B4616">
      <w:pPr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>7.20. Внесение изменения в заключённый Договор купли-продажи о реализации лома черных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06A80">
        <w:rPr>
          <w:rFonts w:ascii="Times New Roman" w:hAnsi="Times New Roman" w:cs="Times New Roman"/>
          <w:sz w:val="28"/>
          <w:szCs w:val="28"/>
        </w:rPr>
        <w:t xml:space="preserve"> цветных металлов </w:t>
      </w:r>
      <w:r>
        <w:rPr>
          <w:rFonts w:ascii="Times New Roman" w:hAnsi="Times New Roman" w:cs="Times New Roman"/>
          <w:sz w:val="28"/>
          <w:szCs w:val="28"/>
        </w:rPr>
        <w:t xml:space="preserve">и отходов ПВХ труб </w:t>
      </w:r>
      <w:r w:rsidRPr="00C06A80">
        <w:rPr>
          <w:rFonts w:ascii="Times New Roman" w:hAnsi="Times New Roman" w:cs="Times New Roman"/>
          <w:sz w:val="28"/>
          <w:szCs w:val="28"/>
        </w:rPr>
        <w:t xml:space="preserve">допускается в части увеличения суммы Договора купли-продажи о реализации лома черных и цветных металлов, связанной с необходимостью в реализации </w:t>
      </w:r>
      <w:r w:rsidRPr="00C06A80">
        <w:rPr>
          <w:rFonts w:ascii="Times New Roman" w:hAnsi="Times New Roman" w:cs="Times New Roman"/>
          <w:color w:val="0A0A0A"/>
          <w:sz w:val="28"/>
          <w:szCs w:val="28"/>
        </w:rPr>
        <w:t>лома черных и цветных металлов</w:t>
      </w:r>
      <w:r w:rsidRPr="00C06A80">
        <w:rPr>
          <w:rFonts w:ascii="Times New Roman" w:hAnsi="Times New Roman" w:cs="Times New Roman"/>
          <w:sz w:val="28"/>
          <w:szCs w:val="28"/>
        </w:rPr>
        <w:t>, во избежание роста и затоваривания складского хозяйства неиспользуемыми в производственной деятельности отходами производства (металлолома), и соответствующего изменения сроков исполнения Договора.</w:t>
      </w:r>
    </w:p>
    <w:p w14:paraId="50CDB80C" w14:textId="77777777" w:rsidR="004B4616" w:rsidRPr="00C06A80" w:rsidRDefault="004B4616" w:rsidP="004B4616">
      <w:pPr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>7.21. Не допускается вносить в проект, либо заключенный Договор купли-продажи о реализации лома черных и цветных металлов изменения, которые могут изменить содержание условий, проводимых (проведенных) торгов и/или предложения, явившегося основой для выбора Участника торгов (Покупателя).</w:t>
      </w:r>
    </w:p>
    <w:p w14:paraId="7F1A8503" w14:textId="77777777" w:rsidR="004B4616" w:rsidRPr="00C06A80" w:rsidRDefault="004B4616" w:rsidP="004B46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6DD06E" w14:textId="77777777" w:rsidR="004B4616" w:rsidRPr="00C06A80" w:rsidRDefault="004B4616" w:rsidP="004B4616">
      <w:pPr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>Приложение к тендерной документации:</w:t>
      </w:r>
    </w:p>
    <w:p w14:paraId="0AE1EE0C" w14:textId="77777777" w:rsidR="004B4616" w:rsidRPr="00C06A80" w:rsidRDefault="004B4616" w:rsidP="004B4616">
      <w:pPr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>1) Приложение №1 «</w:t>
      </w:r>
      <w:r>
        <w:rPr>
          <w:rFonts w:ascii="Times New Roman" w:hAnsi="Times New Roman" w:cs="Times New Roman"/>
          <w:sz w:val="28"/>
          <w:szCs w:val="28"/>
        </w:rPr>
        <w:t>Проект договора</w:t>
      </w:r>
      <w:r w:rsidRPr="00C06A80">
        <w:rPr>
          <w:rFonts w:ascii="Times New Roman" w:hAnsi="Times New Roman" w:cs="Times New Roman"/>
          <w:sz w:val="28"/>
          <w:szCs w:val="28"/>
        </w:rPr>
        <w:t>»;</w:t>
      </w:r>
    </w:p>
    <w:p w14:paraId="1875ECEC" w14:textId="77777777" w:rsidR="004B4616" w:rsidRPr="00C06A80" w:rsidRDefault="004B4616" w:rsidP="004B4616">
      <w:pPr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>2) Приложение №2 «</w:t>
      </w:r>
      <w:r w:rsidRPr="00013169">
        <w:rPr>
          <w:rFonts w:ascii="Times New Roman" w:hAnsi="Times New Roman" w:cs="Times New Roman"/>
          <w:sz w:val="28"/>
          <w:szCs w:val="28"/>
        </w:rPr>
        <w:t>отчёт ТОО «Д.А.Д.» об оценке движимого имущества №98-03/25 от 18.03.2025 года</w:t>
      </w:r>
      <w:r w:rsidRPr="00C06A8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B2B03D8" w14:textId="7F068D20" w:rsidR="00A8508B" w:rsidRPr="004B4616" w:rsidRDefault="00A8508B" w:rsidP="004B4616">
      <w:pPr>
        <w:rPr>
          <w:rFonts w:ascii="Times New Roman" w:hAnsi="Times New Roman" w:cs="Times New Roman"/>
          <w:sz w:val="24"/>
          <w:szCs w:val="24"/>
        </w:rPr>
      </w:pPr>
    </w:p>
    <w:p w14:paraId="3960F46B" w14:textId="578D8702" w:rsidR="004B4616" w:rsidRPr="004B4616" w:rsidRDefault="004B4616" w:rsidP="004B4616">
      <w:pPr>
        <w:rPr>
          <w:rFonts w:ascii="Times New Roman" w:hAnsi="Times New Roman" w:cs="Times New Roman"/>
          <w:sz w:val="24"/>
          <w:szCs w:val="24"/>
        </w:rPr>
      </w:pPr>
    </w:p>
    <w:p w14:paraId="6B814545" w14:textId="594B5755" w:rsidR="004B4616" w:rsidRPr="004B4616" w:rsidRDefault="004B4616" w:rsidP="004B4616">
      <w:pPr>
        <w:rPr>
          <w:rFonts w:ascii="Times New Roman" w:hAnsi="Times New Roman" w:cs="Times New Roman"/>
          <w:sz w:val="24"/>
          <w:szCs w:val="24"/>
        </w:rPr>
      </w:pPr>
    </w:p>
    <w:p w14:paraId="3A624E0B" w14:textId="6858C0A1" w:rsidR="004B4616" w:rsidRPr="004B4616" w:rsidRDefault="004B4616" w:rsidP="004B4616">
      <w:pPr>
        <w:rPr>
          <w:rFonts w:ascii="Times New Roman" w:hAnsi="Times New Roman" w:cs="Times New Roman"/>
          <w:sz w:val="24"/>
          <w:szCs w:val="24"/>
        </w:rPr>
      </w:pPr>
    </w:p>
    <w:p w14:paraId="2FE2C904" w14:textId="2A4660D7" w:rsidR="004B4616" w:rsidRPr="004B4616" w:rsidRDefault="004B4616" w:rsidP="004B4616">
      <w:pPr>
        <w:rPr>
          <w:rFonts w:ascii="Times New Roman" w:hAnsi="Times New Roman" w:cs="Times New Roman"/>
          <w:sz w:val="24"/>
          <w:szCs w:val="24"/>
        </w:rPr>
      </w:pPr>
    </w:p>
    <w:p w14:paraId="51C2E661" w14:textId="77777777" w:rsidR="004B4616" w:rsidRDefault="004B4616" w:rsidP="004B4616">
      <w:pPr>
        <w:pStyle w:val="a7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№1 </w:t>
      </w:r>
    </w:p>
    <w:p w14:paraId="3D0D016A" w14:textId="77777777" w:rsidR="004B4616" w:rsidRPr="001E45B4" w:rsidRDefault="004B4616" w:rsidP="004B4616">
      <w:pPr>
        <w:pStyle w:val="a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E45B4">
        <w:rPr>
          <w:rFonts w:ascii="Times New Roman" w:hAnsi="Times New Roman" w:cs="Times New Roman"/>
          <w:sz w:val="24"/>
          <w:szCs w:val="24"/>
        </w:rPr>
        <w:t>к тендерной документации</w:t>
      </w:r>
    </w:p>
    <w:p w14:paraId="36FC01BF" w14:textId="77777777" w:rsidR="004B4616" w:rsidRPr="001E45B4" w:rsidRDefault="004B4616" w:rsidP="004B4616">
      <w:pPr>
        <w:pStyle w:val="a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E45B4">
        <w:rPr>
          <w:rFonts w:ascii="Times New Roman" w:hAnsi="Times New Roman" w:cs="Times New Roman"/>
          <w:sz w:val="24"/>
          <w:szCs w:val="24"/>
        </w:rPr>
        <w:t xml:space="preserve">по реализации лома черных, </w:t>
      </w:r>
    </w:p>
    <w:p w14:paraId="7CDBC5BD" w14:textId="77777777" w:rsidR="004B4616" w:rsidRDefault="004B4616" w:rsidP="004B4616">
      <w:pPr>
        <w:pStyle w:val="a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E45B4">
        <w:rPr>
          <w:rFonts w:ascii="Times New Roman" w:hAnsi="Times New Roman" w:cs="Times New Roman"/>
          <w:sz w:val="24"/>
          <w:szCs w:val="24"/>
        </w:rPr>
        <w:t xml:space="preserve">цветных металлов </w:t>
      </w:r>
    </w:p>
    <w:p w14:paraId="163DDD32" w14:textId="77777777" w:rsidR="004B4616" w:rsidRPr="001E45B4" w:rsidRDefault="004B4616" w:rsidP="004B4616">
      <w:pPr>
        <w:pStyle w:val="a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E45B4">
        <w:rPr>
          <w:rFonts w:ascii="Times New Roman" w:hAnsi="Times New Roman" w:cs="Times New Roman"/>
          <w:sz w:val="24"/>
          <w:szCs w:val="24"/>
        </w:rPr>
        <w:t xml:space="preserve">и отходов ПВХ труб </w:t>
      </w:r>
    </w:p>
    <w:p w14:paraId="5E5B929E" w14:textId="77777777" w:rsidR="004B4616" w:rsidRDefault="004B4616" w:rsidP="004B4616">
      <w:pPr>
        <w:pStyle w:val="a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E45B4">
        <w:rPr>
          <w:rFonts w:ascii="Times New Roman" w:hAnsi="Times New Roman" w:cs="Times New Roman"/>
          <w:sz w:val="24"/>
          <w:szCs w:val="24"/>
        </w:rPr>
        <w:t>способом тендера</w:t>
      </w:r>
    </w:p>
    <w:p w14:paraId="7A148DDD" w14:textId="77777777" w:rsidR="004B4616" w:rsidRPr="001E45B4" w:rsidRDefault="004B4616" w:rsidP="004B4616">
      <w:pPr>
        <w:pStyle w:val="a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019348A8" w14:textId="77777777" w:rsidR="004B4616" w:rsidRDefault="004B4616" w:rsidP="004B4616">
      <w:pPr>
        <w:pStyle w:val="a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5701C4" w14:textId="77777777" w:rsidR="004B4616" w:rsidRDefault="004B4616" w:rsidP="004B4616">
      <w:pPr>
        <w:pStyle w:val="a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BEE">
        <w:rPr>
          <w:rFonts w:ascii="Times New Roman" w:hAnsi="Times New Roman" w:cs="Times New Roman"/>
          <w:b/>
          <w:sz w:val="24"/>
          <w:szCs w:val="24"/>
        </w:rPr>
        <w:t>ДОГОВОР</w:t>
      </w:r>
      <w:r>
        <w:rPr>
          <w:rFonts w:ascii="Times New Roman" w:hAnsi="Times New Roman" w:cs="Times New Roman"/>
          <w:b/>
          <w:sz w:val="24"/>
          <w:szCs w:val="24"/>
        </w:rPr>
        <w:t xml:space="preserve"> КУПЛИ-ПРОДАЖИ </w:t>
      </w:r>
    </w:p>
    <w:p w14:paraId="46EB808A" w14:textId="77777777" w:rsidR="004B4616" w:rsidRDefault="004B4616" w:rsidP="004B4616">
      <w:pPr>
        <w:pStyle w:val="a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Лома и отходов производства </w:t>
      </w:r>
    </w:p>
    <w:p w14:paraId="53AF0649" w14:textId="77777777" w:rsidR="004B4616" w:rsidRPr="00044BEE" w:rsidRDefault="004B4616" w:rsidP="004B4616">
      <w:pPr>
        <w:pStyle w:val="a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№__________</w:t>
      </w:r>
    </w:p>
    <w:p w14:paraId="7C910013" w14:textId="77777777" w:rsidR="004B4616" w:rsidRPr="00044BEE" w:rsidRDefault="004B4616" w:rsidP="004B4616">
      <w:pPr>
        <w:pStyle w:val="a7"/>
        <w:contextualSpacing/>
        <w:rPr>
          <w:rFonts w:ascii="Times New Roman" w:hAnsi="Times New Roman" w:cs="Times New Roman"/>
          <w:sz w:val="24"/>
          <w:szCs w:val="24"/>
        </w:rPr>
      </w:pPr>
    </w:p>
    <w:p w14:paraId="61BCC5C5" w14:textId="77777777" w:rsidR="004B4616" w:rsidRDefault="004B4616" w:rsidP="004B4616">
      <w:pPr>
        <w:pStyle w:val="a7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Кызылординская область</w:t>
      </w:r>
      <w:r w:rsidRPr="00044BE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1FC13EC" w14:textId="77777777" w:rsidR="004B4616" w:rsidRPr="00044BEE" w:rsidRDefault="004B4616" w:rsidP="004B4616">
      <w:pPr>
        <w:pStyle w:val="a7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Шиели</w:t>
      </w:r>
      <w:proofErr w:type="spellEnd"/>
      <w:r w:rsidRPr="00044BE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044BEE">
        <w:rPr>
          <w:rFonts w:ascii="Times New Roman" w:hAnsi="Times New Roman" w:cs="Times New Roman"/>
          <w:b/>
          <w:sz w:val="24"/>
          <w:szCs w:val="24"/>
        </w:rPr>
        <w:tab/>
      </w:r>
      <w:r w:rsidRPr="00044BEE">
        <w:rPr>
          <w:rFonts w:ascii="Times New Roman" w:hAnsi="Times New Roman" w:cs="Times New Roman"/>
          <w:b/>
          <w:sz w:val="24"/>
          <w:szCs w:val="24"/>
        </w:rPr>
        <w:tab/>
      </w:r>
      <w:r w:rsidRPr="00044BEE">
        <w:rPr>
          <w:rFonts w:ascii="Times New Roman" w:hAnsi="Times New Roman" w:cs="Times New Roman"/>
          <w:b/>
          <w:sz w:val="24"/>
          <w:szCs w:val="24"/>
        </w:rPr>
        <w:tab/>
      </w:r>
      <w:r w:rsidRPr="00044BE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044BEE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44BEE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End"/>
      <w:r w:rsidRPr="00044BEE">
        <w:rPr>
          <w:rFonts w:ascii="Times New Roman" w:hAnsi="Times New Roman" w:cs="Times New Roman"/>
          <w:b/>
          <w:sz w:val="24"/>
          <w:szCs w:val="24"/>
        </w:rPr>
        <w:t>____» ____________20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25 </w:t>
      </w:r>
      <w:r w:rsidRPr="00044BEE">
        <w:rPr>
          <w:rFonts w:ascii="Times New Roman" w:hAnsi="Times New Roman" w:cs="Times New Roman"/>
          <w:b/>
          <w:sz w:val="24"/>
          <w:szCs w:val="24"/>
        </w:rPr>
        <w:t>г.</w:t>
      </w:r>
    </w:p>
    <w:p w14:paraId="5E951A27" w14:textId="77777777" w:rsidR="004B4616" w:rsidRPr="00044BEE" w:rsidRDefault="004B4616" w:rsidP="004B4616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4BEE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191926B5" w14:textId="77777777" w:rsidR="004B4616" w:rsidRPr="00136CF1" w:rsidRDefault="004B4616" w:rsidP="004B4616">
      <w:pPr>
        <w:pStyle w:val="a7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Товарищество с ограниченной ответственностью «______________________</w:t>
      </w:r>
      <w:r w:rsidRPr="00136CF1">
        <w:rPr>
          <w:rFonts w:ascii="Times New Roman" w:hAnsi="Times New Roman" w:cs="Times New Roman"/>
          <w:sz w:val="24"/>
          <w:szCs w:val="24"/>
        </w:rPr>
        <w:t xml:space="preserve">», именуемое в дальнейшем «Продавец», в лице </w:t>
      </w:r>
      <w:r>
        <w:rPr>
          <w:rFonts w:ascii="Times New Roman" w:hAnsi="Times New Roman" w:cs="Times New Roman"/>
          <w:sz w:val="24"/>
          <w:szCs w:val="24"/>
        </w:rPr>
        <w:t xml:space="preserve">Генерального директора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Абдимауленова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Ж. Ж.</w:t>
      </w:r>
      <w:r w:rsidRPr="00136CF1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>Устава</w:t>
      </w:r>
      <w:r w:rsidRPr="006D4ECF">
        <w:rPr>
          <w:rFonts w:ascii="Times New Roman" w:hAnsi="Times New Roman" w:cs="Times New Roman"/>
          <w:sz w:val="24"/>
          <w:szCs w:val="24"/>
        </w:rPr>
        <w:t>,</w:t>
      </w:r>
      <w:r w:rsidRPr="00136CF1">
        <w:rPr>
          <w:rFonts w:ascii="Times New Roman" w:hAnsi="Times New Roman" w:cs="Times New Roman"/>
          <w:sz w:val="24"/>
          <w:szCs w:val="24"/>
        </w:rPr>
        <w:t xml:space="preserve"> с одной стороны и 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136CF1">
        <w:rPr>
          <w:rFonts w:ascii="Times New Roman" w:hAnsi="Times New Roman" w:cs="Times New Roman"/>
          <w:sz w:val="24"/>
          <w:szCs w:val="24"/>
        </w:rPr>
        <w:t xml:space="preserve">, именуемое в дальнейшем «Покупатель», в лице директора _____________действующего на основании ___________, с другой стороны, вместе именуемые «Стороны», на основании </w:t>
      </w:r>
      <w:r>
        <w:rPr>
          <w:rFonts w:ascii="Times New Roman" w:hAnsi="Times New Roman" w:cs="Times New Roman"/>
          <w:sz w:val="24"/>
          <w:szCs w:val="24"/>
        </w:rPr>
        <w:t>Протокола тендерной комиссии по реализации актива от __________</w:t>
      </w:r>
      <w:r w:rsidRPr="00136C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года, </w:t>
      </w:r>
      <w:r w:rsidRPr="00136CF1">
        <w:rPr>
          <w:rFonts w:ascii="Times New Roman" w:hAnsi="Times New Roman" w:cs="Times New Roman"/>
          <w:sz w:val="24"/>
          <w:szCs w:val="24"/>
        </w:rPr>
        <w:t>заключили настоящий договор (далее по тексту - Договор) о нижеследующем.</w:t>
      </w:r>
    </w:p>
    <w:p w14:paraId="74EEADBD" w14:textId="77777777" w:rsidR="004B4616" w:rsidRDefault="004B4616" w:rsidP="004B4616">
      <w:pPr>
        <w:pStyle w:val="a7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38C3083" w14:textId="77777777" w:rsidR="004B4616" w:rsidRDefault="004B4616" w:rsidP="004B4616">
      <w:pPr>
        <w:pStyle w:val="a7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42DC704" w14:textId="77777777" w:rsidR="004B4616" w:rsidRPr="00136CF1" w:rsidRDefault="004B4616" w:rsidP="004B4616">
      <w:pPr>
        <w:pStyle w:val="a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36CF1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14:paraId="5B38AB7C" w14:textId="77777777" w:rsidR="004B4616" w:rsidRPr="00136CF1" w:rsidRDefault="004B4616" w:rsidP="004B4616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CF1">
        <w:rPr>
          <w:rFonts w:ascii="Times New Roman" w:hAnsi="Times New Roman" w:cs="Times New Roman"/>
          <w:sz w:val="24"/>
          <w:szCs w:val="24"/>
        </w:rPr>
        <w:t xml:space="preserve">1.1. «Продавец» обязуется передать </w:t>
      </w:r>
      <w:r w:rsidRPr="005B37FF">
        <w:rPr>
          <w:rFonts w:ascii="Times New Roman" w:hAnsi="Times New Roman" w:cs="Times New Roman"/>
          <w:sz w:val="24"/>
          <w:szCs w:val="24"/>
        </w:rPr>
        <w:t>лом и отход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5B37FF">
        <w:rPr>
          <w:rFonts w:ascii="Times New Roman" w:hAnsi="Times New Roman" w:cs="Times New Roman"/>
          <w:sz w:val="24"/>
          <w:szCs w:val="24"/>
        </w:rPr>
        <w:t xml:space="preserve"> цветных и черных металлов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11A42">
        <w:rPr>
          <w:rFonts w:ascii="Times New Roman" w:hAnsi="Times New Roman" w:cs="Times New Roman"/>
          <w:sz w:val="24"/>
          <w:szCs w:val="24"/>
        </w:rPr>
        <w:t>отходы ПВХ труб</w:t>
      </w:r>
      <w:r w:rsidRPr="00136C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 – отходы</w:t>
      </w:r>
      <w:r w:rsidRPr="00136CF1">
        <w:rPr>
          <w:rFonts w:ascii="Times New Roman" w:hAnsi="Times New Roman" w:cs="Times New Roman"/>
          <w:sz w:val="24"/>
          <w:szCs w:val="24"/>
        </w:rPr>
        <w:t>), образовавшиеся в результате осуществления деятельности на собственном производстве</w:t>
      </w:r>
      <w:r w:rsidRPr="00136CF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</w:t>
      </w:r>
      <w:r w:rsidRPr="00136CF1">
        <w:rPr>
          <w:rFonts w:ascii="Times New Roman" w:hAnsi="Times New Roman" w:cs="Times New Roman"/>
          <w:sz w:val="24"/>
          <w:szCs w:val="24"/>
        </w:rPr>
        <w:t xml:space="preserve"> в количестве, а также по ценам, согласно Приложению №1, являющимся неотъемлемой частью Договора, а «Покупатель» обязуется оплатить </w:t>
      </w:r>
      <w:r>
        <w:rPr>
          <w:rFonts w:ascii="Times New Roman" w:hAnsi="Times New Roman" w:cs="Times New Roman"/>
          <w:sz w:val="24"/>
          <w:szCs w:val="24"/>
        </w:rPr>
        <w:t xml:space="preserve">стоимость отходов, согласно Приложению №1, </w:t>
      </w:r>
      <w:r w:rsidRPr="00136CF1">
        <w:rPr>
          <w:rFonts w:ascii="Times New Roman" w:hAnsi="Times New Roman" w:cs="Times New Roman"/>
          <w:sz w:val="24"/>
          <w:szCs w:val="24"/>
        </w:rPr>
        <w:t>№2</w:t>
      </w:r>
      <w:r>
        <w:rPr>
          <w:rFonts w:ascii="Times New Roman" w:hAnsi="Times New Roman" w:cs="Times New Roman"/>
          <w:sz w:val="24"/>
          <w:szCs w:val="24"/>
        </w:rPr>
        <w:t>, и</w:t>
      </w:r>
      <w:r w:rsidRPr="00136CF1">
        <w:rPr>
          <w:rFonts w:ascii="Times New Roman" w:hAnsi="Times New Roman" w:cs="Times New Roman"/>
          <w:sz w:val="24"/>
          <w:szCs w:val="24"/>
        </w:rPr>
        <w:t xml:space="preserve"> принять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136CF1">
        <w:rPr>
          <w:rFonts w:ascii="Times New Roman" w:hAnsi="Times New Roman" w:cs="Times New Roman"/>
          <w:sz w:val="24"/>
          <w:szCs w:val="24"/>
        </w:rPr>
        <w:t>в соответствии с условиями настоящего Договора.</w:t>
      </w:r>
    </w:p>
    <w:p w14:paraId="28179561" w14:textId="77777777" w:rsidR="004B4616" w:rsidRDefault="004B4616" w:rsidP="004B4616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CF1"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136CF1">
        <w:rPr>
          <w:rFonts w:ascii="Times New Roman" w:hAnsi="Times New Roman" w:cs="Times New Roman"/>
          <w:sz w:val="24"/>
          <w:szCs w:val="24"/>
        </w:rPr>
        <w:t>оличество продаваем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136C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отходов</w:t>
      </w:r>
      <w:r w:rsidRPr="00136CF1">
        <w:rPr>
          <w:rFonts w:ascii="Times New Roman" w:hAnsi="Times New Roman" w:cs="Times New Roman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36C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CA8235" w14:textId="77777777" w:rsidR="004B4616" w:rsidRPr="00A10F15" w:rsidRDefault="004B4616" w:rsidP="004B4616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A10F15">
        <w:rPr>
          <w:rFonts w:ascii="Times New Roman" w:hAnsi="Times New Roman" w:cs="Times New Roman"/>
          <w:sz w:val="24"/>
          <w:szCs w:val="24"/>
          <w:highlight w:val="yellow"/>
        </w:rPr>
        <w:t>чёрный металлолом, масса 87693,27 кг., общей стоимостью - ________ тенге;</w:t>
      </w:r>
    </w:p>
    <w:p w14:paraId="12F1E82C" w14:textId="77777777" w:rsidR="004B4616" w:rsidRPr="00A10F15" w:rsidRDefault="004B4616" w:rsidP="004B4616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10F15">
        <w:rPr>
          <w:rFonts w:ascii="Times New Roman" w:hAnsi="Times New Roman" w:cs="Times New Roman"/>
          <w:sz w:val="24"/>
          <w:szCs w:val="24"/>
          <w:highlight w:val="yellow"/>
        </w:rPr>
        <w:t>2) цветной металлолом, масса 291,15 кг.,</w:t>
      </w:r>
      <w:r w:rsidRPr="00A10F15">
        <w:rPr>
          <w:highlight w:val="yellow"/>
        </w:rPr>
        <w:t xml:space="preserve"> </w:t>
      </w:r>
      <w:r w:rsidRPr="00A10F15">
        <w:rPr>
          <w:rFonts w:ascii="Times New Roman" w:hAnsi="Times New Roman" w:cs="Times New Roman"/>
          <w:sz w:val="24"/>
          <w:szCs w:val="24"/>
          <w:highlight w:val="yellow"/>
        </w:rPr>
        <w:t>общей стоимостью - ________ тенге;</w:t>
      </w:r>
    </w:p>
    <w:p w14:paraId="6564AD4F" w14:textId="77777777" w:rsidR="004B4616" w:rsidRPr="00136CF1" w:rsidRDefault="004B4616" w:rsidP="004B4616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0F15">
        <w:rPr>
          <w:rFonts w:ascii="Times New Roman" w:hAnsi="Times New Roman" w:cs="Times New Roman"/>
          <w:sz w:val="24"/>
          <w:szCs w:val="24"/>
          <w:highlight w:val="yellow"/>
        </w:rPr>
        <w:t>3) отходы ПВХ труб, масса 11125,75 кг.,</w:t>
      </w:r>
      <w:r w:rsidRPr="00A10F15">
        <w:rPr>
          <w:highlight w:val="yellow"/>
        </w:rPr>
        <w:t xml:space="preserve"> </w:t>
      </w:r>
      <w:r w:rsidRPr="00A10F15">
        <w:rPr>
          <w:rFonts w:ascii="Times New Roman" w:hAnsi="Times New Roman" w:cs="Times New Roman"/>
          <w:sz w:val="24"/>
          <w:szCs w:val="24"/>
          <w:highlight w:val="yellow"/>
        </w:rPr>
        <w:t>общей стоимостью - ________ тенге;</w:t>
      </w:r>
    </w:p>
    <w:p w14:paraId="62599AEB" w14:textId="77777777" w:rsidR="004B4616" w:rsidRPr="00136CF1" w:rsidRDefault="004B4616" w:rsidP="004B4616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0F15">
        <w:rPr>
          <w:rFonts w:ascii="Times New Roman" w:hAnsi="Times New Roman" w:cs="Times New Roman"/>
          <w:sz w:val="24"/>
          <w:szCs w:val="24"/>
        </w:rPr>
        <w:t xml:space="preserve">1.3. Вывоз Покупателем </w:t>
      </w:r>
      <w:r>
        <w:rPr>
          <w:rFonts w:ascii="Times New Roman" w:hAnsi="Times New Roman" w:cs="Times New Roman"/>
          <w:sz w:val="24"/>
          <w:szCs w:val="24"/>
        </w:rPr>
        <w:t>отходов</w:t>
      </w:r>
      <w:r w:rsidRPr="00A10F15">
        <w:rPr>
          <w:rFonts w:ascii="Times New Roman" w:hAnsi="Times New Roman" w:cs="Times New Roman"/>
          <w:sz w:val="24"/>
          <w:szCs w:val="24"/>
        </w:rPr>
        <w:t xml:space="preserve"> производится согласно Приложению №2 к Договору с указанием количества и места отгрузки.</w:t>
      </w:r>
    </w:p>
    <w:p w14:paraId="229926CE" w14:textId="77777777" w:rsidR="004B4616" w:rsidRPr="003F40DD" w:rsidRDefault="004B4616" w:rsidP="004B4616">
      <w:pPr>
        <w:pStyle w:val="a7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87262DB" w14:textId="77777777" w:rsidR="004B4616" w:rsidRPr="00136CF1" w:rsidRDefault="004B4616" w:rsidP="004B4616">
      <w:pPr>
        <w:pStyle w:val="a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36CF1">
        <w:rPr>
          <w:rFonts w:ascii="Times New Roman" w:hAnsi="Times New Roman" w:cs="Times New Roman"/>
          <w:b/>
          <w:sz w:val="24"/>
          <w:szCs w:val="24"/>
        </w:rPr>
        <w:t>2. ОБЯЗАННОСТИ СТОРОН</w:t>
      </w:r>
    </w:p>
    <w:p w14:paraId="07476A57" w14:textId="77777777" w:rsidR="004B4616" w:rsidRPr="001D4AAF" w:rsidRDefault="004B4616" w:rsidP="004B4616">
      <w:pPr>
        <w:pStyle w:val="a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6CF1">
        <w:rPr>
          <w:rFonts w:ascii="Times New Roman" w:hAnsi="Times New Roman" w:cs="Times New Roman"/>
          <w:b/>
          <w:bCs/>
          <w:sz w:val="24"/>
          <w:szCs w:val="24"/>
        </w:rPr>
        <w:t>2.1. «Продавец» обязуется:</w:t>
      </w:r>
    </w:p>
    <w:p w14:paraId="59C74BF8" w14:textId="77777777" w:rsidR="004B4616" w:rsidRPr="005B37FF" w:rsidRDefault="004B4616" w:rsidP="004B4616">
      <w:pPr>
        <w:pStyle w:val="a7"/>
        <w:tabs>
          <w:tab w:val="left" w:pos="851"/>
          <w:tab w:val="left" w:pos="993"/>
        </w:tabs>
        <w:ind w:hanging="142"/>
        <w:contextualSpacing/>
        <w:jc w:val="both"/>
        <w:rPr>
          <w:rFonts w:ascii="Times New Roman" w:hAnsi="Times New Roman"/>
          <w:sz w:val="24"/>
          <w:szCs w:val="24"/>
        </w:rPr>
      </w:pPr>
      <w:r w:rsidRPr="005B37F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2.1.1. </w:t>
      </w:r>
      <w:r w:rsidRPr="005B37FF">
        <w:rPr>
          <w:rFonts w:ascii="Times New Roman" w:hAnsi="Times New Roman"/>
          <w:sz w:val="24"/>
          <w:szCs w:val="24"/>
        </w:rPr>
        <w:t xml:space="preserve">При условии </w:t>
      </w:r>
      <w:r>
        <w:rPr>
          <w:rFonts w:ascii="Times New Roman" w:hAnsi="Times New Roman"/>
          <w:sz w:val="24"/>
          <w:szCs w:val="24"/>
        </w:rPr>
        <w:t xml:space="preserve">выставления счёта Продавцом и </w:t>
      </w:r>
      <w:r w:rsidRPr="005B37FF">
        <w:rPr>
          <w:rFonts w:ascii="Times New Roman" w:hAnsi="Times New Roman"/>
          <w:sz w:val="24"/>
          <w:szCs w:val="24"/>
        </w:rPr>
        <w:t xml:space="preserve">получения 100%-ной предоплаты за весь объем </w:t>
      </w:r>
      <w:r>
        <w:rPr>
          <w:rFonts w:ascii="Times New Roman" w:hAnsi="Times New Roman"/>
          <w:sz w:val="24"/>
          <w:szCs w:val="24"/>
        </w:rPr>
        <w:t>отходов</w:t>
      </w:r>
      <w:r w:rsidRPr="005B37FF">
        <w:rPr>
          <w:rFonts w:ascii="Times New Roman" w:hAnsi="Times New Roman"/>
          <w:sz w:val="24"/>
          <w:szCs w:val="24"/>
        </w:rPr>
        <w:t>, указанн</w:t>
      </w:r>
      <w:r>
        <w:rPr>
          <w:rFonts w:ascii="Times New Roman" w:hAnsi="Times New Roman"/>
          <w:sz w:val="24"/>
          <w:szCs w:val="24"/>
        </w:rPr>
        <w:t>ых</w:t>
      </w:r>
      <w:r w:rsidRPr="005B37FF">
        <w:rPr>
          <w:rFonts w:ascii="Times New Roman" w:hAnsi="Times New Roman"/>
          <w:sz w:val="24"/>
          <w:szCs w:val="24"/>
        </w:rPr>
        <w:t xml:space="preserve"> в п.1.2. </w:t>
      </w:r>
      <w:r>
        <w:rPr>
          <w:rFonts w:ascii="Times New Roman" w:hAnsi="Times New Roman"/>
          <w:sz w:val="24"/>
          <w:szCs w:val="24"/>
        </w:rPr>
        <w:t xml:space="preserve">настоящего </w:t>
      </w:r>
      <w:r w:rsidRPr="005B37FF">
        <w:rPr>
          <w:rFonts w:ascii="Times New Roman" w:hAnsi="Times New Roman"/>
          <w:sz w:val="24"/>
          <w:szCs w:val="24"/>
        </w:rPr>
        <w:t xml:space="preserve">Договора, передать </w:t>
      </w:r>
      <w:r>
        <w:rPr>
          <w:rFonts w:ascii="Times New Roman" w:hAnsi="Times New Roman"/>
          <w:sz w:val="24"/>
          <w:szCs w:val="24"/>
        </w:rPr>
        <w:t xml:space="preserve">отходы </w:t>
      </w:r>
      <w:r w:rsidRPr="005B37FF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 xml:space="preserve">акту приема-передачи </w:t>
      </w:r>
      <w:r w:rsidRPr="005B37FF">
        <w:rPr>
          <w:rFonts w:ascii="Times New Roman" w:hAnsi="Times New Roman"/>
          <w:sz w:val="24"/>
          <w:szCs w:val="24"/>
        </w:rPr>
        <w:t>«Покупателю»</w:t>
      </w:r>
      <w:r>
        <w:rPr>
          <w:rFonts w:ascii="Times New Roman" w:hAnsi="Times New Roman"/>
          <w:sz w:val="24"/>
          <w:szCs w:val="24"/>
        </w:rPr>
        <w:t xml:space="preserve"> (согласно Приложению №1 и №2)</w:t>
      </w:r>
      <w:r w:rsidRPr="005B37F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в срок </w:t>
      </w:r>
      <w:r w:rsidRPr="00513BD9">
        <w:rPr>
          <w:rFonts w:ascii="Times New Roman" w:hAnsi="Times New Roman"/>
          <w:sz w:val="24"/>
          <w:szCs w:val="24"/>
        </w:rPr>
        <w:t>не позднее 60 (шестидесят</w:t>
      </w:r>
      <w:r>
        <w:rPr>
          <w:rFonts w:ascii="Times New Roman" w:hAnsi="Times New Roman"/>
          <w:sz w:val="24"/>
          <w:szCs w:val="24"/>
        </w:rPr>
        <w:t>и</w:t>
      </w:r>
      <w:r w:rsidRPr="00513BD9">
        <w:rPr>
          <w:rFonts w:ascii="Times New Roman" w:hAnsi="Times New Roman"/>
          <w:sz w:val="24"/>
          <w:szCs w:val="24"/>
        </w:rPr>
        <w:t>) календарных дней</w:t>
      </w:r>
      <w:r w:rsidRPr="005B37FF">
        <w:rPr>
          <w:rFonts w:ascii="Times New Roman" w:hAnsi="Times New Roman"/>
          <w:sz w:val="24"/>
          <w:szCs w:val="24"/>
        </w:rPr>
        <w:t xml:space="preserve"> после получения предоплаты за </w:t>
      </w:r>
      <w:r>
        <w:rPr>
          <w:rFonts w:ascii="Times New Roman" w:hAnsi="Times New Roman"/>
          <w:sz w:val="24"/>
          <w:szCs w:val="24"/>
        </w:rPr>
        <w:t>отходы,</w:t>
      </w:r>
      <w:r w:rsidRPr="005B37FF">
        <w:rPr>
          <w:rFonts w:ascii="Times New Roman" w:hAnsi="Times New Roman"/>
          <w:sz w:val="24"/>
          <w:szCs w:val="24"/>
        </w:rPr>
        <w:t xml:space="preserve"> в объемах и в срок</w:t>
      </w:r>
      <w:r>
        <w:rPr>
          <w:rFonts w:ascii="Times New Roman" w:hAnsi="Times New Roman"/>
          <w:sz w:val="24"/>
          <w:szCs w:val="24"/>
        </w:rPr>
        <w:t>и</w:t>
      </w:r>
      <w:r w:rsidRPr="005B37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согласно Приложению №2</w:t>
      </w:r>
      <w:r w:rsidRPr="005B37FF">
        <w:rPr>
          <w:rFonts w:ascii="Times New Roman" w:hAnsi="Times New Roman"/>
          <w:sz w:val="24"/>
          <w:szCs w:val="24"/>
        </w:rPr>
        <w:t xml:space="preserve">, за исключением </w:t>
      </w:r>
      <w:r>
        <w:rPr>
          <w:rFonts w:ascii="Times New Roman" w:hAnsi="Times New Roman"/>
          <w:sz w:val="24"/>
          <w:szCs w:val="24"/>
        </w:rPr>
        <w:t>случаев</w:t>
      </w:r>
      <w:r w:rsidRPr="005B37FF">
        <w:rPr>
          <w:rFonts w:ascii="Times New Roman" w:hAnsi="Times New Roman"/>
          <w:sz w:val="24"/>
          <w:szCs w:val="24"/>
        </w:rPr>
        <w:t xml:space="preserve">, когда </w:t>
      </w:r>
      <w:r>
        <w:rPr>
          <w:rFonts w:ascii="Times New Roman" w:hAnsi="Times New Roman"/>
          <w:sz w:val="24"/>
          <w:szCs w:val="24"/>
        </w:rPr>
        <w:t>передача отходов</w:t>
      </w:r>
      <w:r w:rsidRPr="005B37FF">
        <w:rPr>
          <w:rFonts w:ascii="Times New Roman" w:hAnsi="Times New Roman"/>
          <w:sz w:val="24"/>
          <w:szCs w:val="24"/>
        </w:rPr>
        <w:t xml:space="preserve"> задерживается по вине </w:t>
      </w:r>
      <w:r>
        <w:rPr>
          <w:rFonts w:ascii="Times New Roman" w:hAnsi="Times New Roman"/>
          <w:sz w:val="24"/>
          <w:szCs w:val="24"/>
        </w:rPr>
        <w:t>«</w:t>
      </w:r>
      <w:r w:rsidRPr="005B37FF">
        <w:rPr>
          <w:rFonts w:ascii="Times New Roman" w:hAnsi="Times New Roman"/>
          <w:sz w:val="24"/>
          <w:szCs w:val="24"/>
        </w:rPr>
        <w:t>Покупателя»</w:t>
      </w:r>
      <w:r>
        <w:rPr>
          <w:rFonts w:ascii="Times New Roman" w:hAnsi="Times New Roman"/>
          <w:sz w:val="24"/>
          <w:szCs w:val="24"/>
        </w:rPr>
        <w:t>.</w:t>
      </w:r>
      <w:r w:rsidRPr="005B37FF">
        <w:rPr>
          <w:rFonts w:ascii="Times New Roman" w:hAnsi="Times New Roman"/>
          <w:sz w:val="24"/>
          <w:szCs w:val="24"/>
        </w:rPr>
        <w:t xml:space="preserve"> </w:t>
      </w:r>
    </w:p>
    <w:p w14:paraId="4DBA440E" w14:textId="77777777" w:rsidR="004B4616" w:rsidRPr="005B37FF" w:rsidRDefault="004B4616" w:rsidP="004B4616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В течение 10</w:t>
      </w:r>
      <w:r w:rsidRPr="005B37F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десять</w:t>
      </w:r>
      <w:r w:rsidRPr="005B37FF">
        <w:rPr>
          <w:rFonts w:ascii="Times New Roman" w:hAnsi="Times New Roman" w:cs="Times New Roman"/>
          <w:sz w:val="24"/>
          <w:szCs w:val="24"/>
        </w:rPr>
        <w:t xml:space="preserve">) календарных дней </w:t>
      </w:r>
      <w:r>
        <w:rPr>
          <w:rFonts w:ascii="Times New Roman" w:hAnsi="Times New Roman" w:cs="Times New Roman"/>
          <w:sz w:val="24"/>
          <w:szCs w:val="24"/>
        </w:rPr>
        <w:t xml:space="preserve">со дня получения 100 % предоплаты, произвести передачу отходов Покупателю и подписать </w:t>
      </w:r>
      <w:r w:rsidRPr="005B37FF">
        <w:rPr>
          <w:rFonts w:ascii="Times New Roman" w:hAnsi="Times New Roman" w:cs="Times New Roman"/>
          <w:sz w:val="24"/>
          <w:szCs w:val="24"/>
        </w:rPr>
        <w:t>акт приема-с</w:t>
      </w:r>
      <w:r>
        <w:rPr>
          <w:rFonts w:ascii="Times New Roman" w:hAnsi="Times New Roman" w:cs="Times New Roman"/>
          <w:sz w:val="24"/>
          <w:szCs w:val="24"/>
        </w:rPr>
        <w:t>дачи отходов</w:t>
      </w:r>
      <w:r w:rsidRPr="005B37FF">
        <w:rPr>
          <w:rFonts w:ascii="Times New Roman" w:hAnsi="Times New Roman" w:cs="Times New Roman"/>
          <w:sz w:val="24"/>
          <w:szCs w:val="24"/>
        </w:rPr>
        <w:t>.</w:t>
      </w:r>
    </w:p>
    <w:p w14:paraId="7DD1BA8D" w14:textId="77777777" w:rsidR="004B4616" w:rsidRPr="001D4AAF" w:rsidRDefault="004B4616" w:rsidP="004B4616">
      <w:pPr>
        <w:pStyle w:val="a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4AAF">
        <w:rPr>
          <w:rFonts w:ascii="Times New Roman" w:hAnsi="Times New Roman" w:cs="Times New Roman"/>
          <w:b/>
          <w:bCs/>
          <w:sz w:val="24"/>
          <w:szCs w:val="24"/>
        </w:rPr>
        <w:t>2.2. «Покупатель» обязуется:</w:t>
      </w:r>
    </w:p>
    <w:p w14:paraId="71EEC1E2" w14:textId="77777777" w:rsidR="004B4616" w:rsidRPr="005B37FF" w:rsidRDefault="004B4616" w:rsidP="004B4616">
      <w:pPr>
        <w:pStyle w:val="a7"/>
        <w:tabs>
          <w:tab w:val="left" w:pos="851"/>
          <w:tab w:val="left" w:pos="993"/>
        </w:tabs>
        <w:ind w:hanging="142"/>
        <w:contextualSpacing/>
        <w:jc w:val="both"/>
        <w:rPr>
          <w:rFonts w:ascii="Times New Roman" w:hAnsi="Times New Roman"/>
          <w:sz w:val="24"/>
          <w:szCs w:val="24"/>
        </w:rPr>
      </w:pPr>
      <w:r w:rsidRPr="005B37FF">
        <w:rPr>
          <w:rFonts w:ascii="Times New Roman" w:hAnsi="Times New Roman" w:cs="Times New Roman"/>
          <w:sz w:val="24"/>
          <w:szCs w:val="24"/>
        </w:rPr>
        <w:tab/>
      </w:r>
      <w:r w:rsidRPr="00373388">
        <w:rPr>
          <w:rFonts w:ascii="Times New Roman" w:hAnsi="Times New Roman" w:cs="Times New Roman"/>
          <w:sz w:val="24"/>
          <w:szCs w:val="24"/>
        </w:rPr>
        <w:t xml:space="preserve">2.2.1. </w:t>
      </w:r>
      <w:r w:rsidRPr="00373388">
        <w:rPr>
          <w:rFonts w:ascii="Times New Roman" w:hAnsi="Times New Roman"/>
          <w:sz w:val="24"/>
          <w:szCs w:val="24"/>
        </w:rPr>
        <w:t>Произвести на расчетный счет «Продавца» 100%-</w:t>
      </w:r>
      <w:proofErr w:type="spellStart"/>
      <w:r w:rsidRPr="00373388">
        <w:rPr>
          <w:rFonts w:ascii="Times New Roman" w:hAnsi="Times New Roman"/>
          <w:sz w:val="24"/>
          <w:szCs w:val="24"/>
        </w:rPr>
        <w:t>ную</w:t>
      </w:r>
      <w:proofErr w:type="spellEnd"/>
      <w:r w:rsidRPr="00373388">
        <w:rPr>
          <w:rFonts w:ascii="Times New Roman" w:hAnsi="Times New Roman"/>
          <w:sz w:val="24"/>
          <w:szCs w:val="24"/>
        </w:rPr>
        <w:t xml:space="preserve"> предоплату за весь объем металлолома в течение 10 (десяти) рабочих дней с даты </w:t>
      </w:r>
      <w:r>
        <w:rPr>
          <w:rFonts w:ascii="Times New Roman" w:hAnsi="Times New Roman"/>
          <w:sz w:val="24"/>
          <w:szCs w:val="24"/>
        </w:rPr>
        <w:t>с даты выставления счёта Продавцом</w:t>
      </w:r>
      <w:r w:rsidRPr="00373388">
        <w:rPr>
          <w:rFonts w:ascii="Times New Roman" w:hAnsi="Times New Roman"/>
          <w:sz w:val="24"/>
          <w:szCs w:val="24"/>
        </w:rPr>
        <w:t>.</w:t>
      </w:r>
    </w:p>
    <w:p w14:paraId="6F90F54F" w14:textId="77777777" w:rsidR="004B4616" w:rsidRPr="005B37FF" w:rsidRDefault="004B4616" w:rsidP="004B4616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В </w:t>
      </w:r>
      <w:r w:rsidRPr="005B37FF">
        <w:rPr>
          <w:rFonts w:ascii="Times New Roman" w:hAnsi="Times New Roman" w:cs="Times New Roman"/>
          <w:sz w:val="24"/>
          <w:szCs w:val="24"/>
        </w:rPr>
        <w:t xml:space="preserve">течение срока действия настоящего Договора обладать соответствующим разрешением на осуществление деятельности по сбору (заготовке), хранению, переработке и реализации юридическими лицами </w:t>
      </w:r>
      <w:r w:rsidRPr="00136CF1">
        <w:rPr>
          <w:rFonts w:ascii="Times New Roman" w:hAnsi="Times New Roman" w:cs="Times New Roman"/>
          <w:sz w:val="24"/>
          <w:szCs w:val="24"/>
        </w:rPr>
        <w:t>металлолом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B37FF">
        <w:rPr>
          <w:rFonts w:ascii="Times New Roman" w:hAnsi="Times New Roman" w:cs="Times New Roman"/>
          <w:sz w:val="24"/>
          <w:szCs w:val="24"/>
        </w:rPr>
        <w:t>.</w:t>
      </w:r>
    </w:p>
    <w:p w14:paraId="271FBB6E" w14:textId="77777777" w:rsidR="004B4616" w:rsidRPr="005B37FF" w:rsidRDefault="004B4616" w:rsidP="004B4616">
      <w:pPr>
        <w:pStyle w:val="a7"/>
        <w:tabs>
          <w:tab w:val="left" w:pos="851"/>
          <w:tab w:val="left" w:pos="993"/>
        </w:tabs>
        <w:ind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7F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2.2.3. </w:t>
      </w:r>
      <w:r w:rsidRPr="005B37FF">
        <w:rPr>
          <w:rFonts w:ascii="Times New Roman" w:hAnsi="Times New Roman"/>
          <w:sz w:val="24"/>
          <w:szCs w:val="24"/>
        </w:rPr>
        <w:t xml:space="preserve">Иметь квалифицированный персонал со всеми разрешениями и допусками для выполнения </w:t>
      </w:r>
      <w:r w:rsidRPr="005B37FF">
        <w:rPr>
          <w:rFonts w:ascii="Times New Roman" w:hAnsi="Times New Roman"/>
          <w:sz w:val="24"/>
          <w:szCs w:val="24"/>
        </w:rPr>
        <w:lastRenderedPageBreak/>
        <w:t>работ, указанных в пунктах 2.</w:t>
      </w:r>
      <w:r>
        <w:rPr>
          <w:rFonts w:ascii="Times New Roman" w:hAnsi="Times New Roman"/>
          <w:sz w:val="24"/>
          <w:szCs w:val="24"/>
        </w:rPr>
        <w:t>2.4</w:t>
      </w:r>
      <w:r w:rsidRPr="005B37FF">
        <w:rPr>
          <w:rFonts w:ascii="Times New Roman" w:hAnsi="Times New Roman"/>
          <w:sz w:val="24"/>
          <w:szCs w:val="24"/>
        </w:rPr>
        <w:t>. 2.</w:t>
      </w:r>
      <w:r>
        <w:rPr>
          <w:rFonts w:ascii="Times New Roman" w:hAnsi="Times New Roman"/>
          <w:sz w:val="24"/>
          <w:szCs w:val="24"/>
        </w:rPr>
        <w:t>2.6</w:t>
      </w:r>
      <w:r w:rsidRPr="005B37FF">
        <w:rPr>
          <w:rFonts w:ascii="Times New Roman" w:hAnsi="Times New Roman"/>
          <w:sz w:val="24"/>
          <w:szCs w:val="24"/>
        </w:rPr>
        <w:t>. и 2.</w:t>
      </w:r>
      <w:r>
        <w:rPr>
          <w:rFonts w:ascii="Times New Roman" w:hAnsi="Times New Roman"/>
          <w:sz w:val="24"/>
          <w:szCs w:val="24"/>
        </w:rPr>
        <w:t>2.9</w:t>
      </w:r>
      <w:r w:rsidRPr="005B37FF">
        <w:rPr>
          <w:rFonts w:ascii="Times New Roman" w:hAnsi="Times New Roman"/>
          <w:sz w:val="24"/>
          <w:szCs w:val="24"/>
        </w:rPr>
        <w:t xml:space="preserve">. </w:t>
      </w:r>
      <w:r w:rsidRPr="00B80920">
        <w:rPr>
          <w:rFonts w:ascii="Times New Roman" w:hAnsi="Times New Roman"/>
          <w:sz w:val="24"/>
          <w:szCs w:val="24"/>
        </w:rPr>
        <w:t xml:space="preserve">Договора, а также иметь </w:t>
      </w:r>
      <w:r w:rsidRPr="00A10F15">
        <w:rPr>
          <w:rFonts w:ascii="Times New Roman" w:hAnsi="Times New Roman"/>
          <w:sz w:val="24"/>
          <w:szCs w:val="24"/>
          <w:highlight w:val="yellow"/>
        </w:rPr>
        <w:t>соответствующее грузоподъемное оборудование и инструменты для резки металлолома, автовесы длиной не менее 16 м и грузоподъемностью не менее 50 тонн.</w:t>
      </w:r>
    </w:p>
    <w:p w14:paraId="07663BD0" w14:textId="77777777" w:rsidR="004B4616" w:rsidRPr="005B37FF" w:rsidRDefault="004B4616" w:rsidP="004B4616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2.2.4. </w:t>
      </w:r>
      <w:r w:rsidRPr="005B37FF">
        <w:rPr>
          <w:rFonts w:ascii="Times New Roman" w:hAnsi="Times New Roman" w:cs="Times New Roman"/>
          <w:sz w:val="24"/>
          <w:szCs w:val="24"/>
        </w:rPr>
        <w:t>За свой счет осуществлять резку и разделку металлолома, подготовку, взвешивание в присутствии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представителей обеих Сторон.</w:t>
      </w:r>
    </w:p>
    <w:p w14:paraId="78114DA9" w14:textId="77777777" w:rsidR="004B4616" w:rsidRPr="005B37FF" w:rsidRDefault="004B4616" w:rsidP="004B4616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2.2.5. </w:t>
      </w:r>
      <w:r w:rsidRPr="005B37FF">
        <w:rPr>
          <w:rFonts w:ascii="Times New Roman" w:hAnsi="Times New Roman" w:cs="Times New Roman"/>
          <w:sz w:val="24"/>
          <w:szCs w:val="24"/>
        </w:rPr>
        <w:t>Нести все расходы по покупке металлолома, включая расходы по сбору, вывозу, погрузке, разгрузке, хранению, транспорт</w:t>
      </w:r>
      <w:r>
        <w:rPr>
          <w:rFonts w:ascii="Times New Roman" w:hAnsi="Times New Roman" w:cs="Times New Roman"/>
          <w:sz w:val="24"/>
          <w:szCs w:val="24"/>
        </w:rPr>
        <w:t>ировке</w:t>
      </w:r>
      <w:r w:rsidRPr="005B37F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B37FF">
        <w:rPr>
          <w:rFonts w:ascii="Times New Roman" w:hAnsi="Times New Roman" w:cs="Times New Roman"/>
          <w:sz w:val="24"/>
          <w:szCs w:val="24"/>
        </w:rPr>
        <w:t>трахов</w:t>
      </w:r>
      <w:r>
        <w:rPr>
          <w:rFonts w:ascii="Times New Roman" w:hAnsi="Times New Roman" w:cs="Times New Roman"/>
          <w:sz w:val="24"/>
          <w:szCs w:val="24"/>
        </w:rPr>
        <w:t>анию</w:t>
      </w:r>
      <w:r w:rsidRPr="005B37FF">
        <w:rPr>
          <w:rFonts w:ascii="Times New Roman" w:hAnsi="Times New Roman" w:cs="Times New Roman"/>
          <w:sz w:val="24"/>
          <w:szCs w:val="24"/>
        </w:rPr>
        <w:t xml:space="preserve"> платежей (при необходимости) и другие расходы. </w:t>
      </w:r>
    </w:p>
    <w:p w14:paraId="4ADD47F3" w14:textId="77777777" w:rsidR="004B4616" w:rsidRDefault="004B4616" w:rsidP="004B4616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2.2.6. С</w:t>
      </w:r>
      <w:r w:rsidRPr="005B37FF">
        <w:rPr>
          <w:rFonts w:ascii="Times New Roman" w:hAnsi="Times New Roman" w:cs="Times New Roman"/>
          <w:sz w:val="24"/>
          <w:szCs w:val="24"/>
        </w:rPr>
        <w:t>обственными силами</w:t>
      </w:r>
      <w:r>
        <w:rPr>
          <w:rFonts w:ascii="Times New Roman" w:hAnsi="Times New Roman" w:cs="Times New Roman"/>
          <w:sz w:val="24"/>
          <w:szCs w:val="24"/>
        </w:rPr>
        <w:t xml:space="preserve"> и за свой счет</w:t>
      </w:r>
      <w:r w:rsidRPr="005B37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B37FF">
        <w:rPr>
          <w:rFonts w:ascii="Times New Roman" w:hAnsi="Times New Roman" w:cs="Times New Roman"/>
          <w:sz w:val="24"/>
          <w:szCs w:val="24"/>
        </w:rPr>
        <w:t xml:space="preserve">существить </w:t>
      </w:r>
      <w:r>
        <w:rPr>
          <w:rFonts w:ascii="Times New Roman" w:hAnsi="Times New Roman" w:cs="Times New Roman"/>
          <w:sz w:val="24"/>
          <w:szCs w:val="24"/>
        </w:rPr>
        <w:t xml:space="preserve">в установленный Договором срок </w:t>
      </w:r>
      <w:r w:rsidRPr="005B37FF">
        <w:rPr>
          <w:rFonts w:ascii="Times New Roman" w:hAnsi="Times New Roman" w:cs="Times New Roman"/>
          <w:sz w:val="24"/>
          <w:szCs w:val="24"/>
        </w:rPr>
        <w:t>вывоз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B37FF">
        <w:rPr>
          <w:rFonts w:ascii="Times New Roman" w:hAnsi="Times New Roman" w:cs="Times New Roman"/>
          <w:sz w:val="24"/>
          <w:szCs w:val="24"/>
        </w:rPr>
        <w:t xml:space="preserve"> всего объема металлолома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1E2359" w14:textId="77777777" w:rsidR="004B4616" w:rsidRPr="005B37FF" w:rsidRDefault="004B4616" w:rsidP="004B4616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2.2.7. </w:t>
      </w:r>
      <w:r w:rsidRPr="005B37FF">
        <w:rPr>
          <w:rFonts w:ascii="Times New Roman" w:hAnsi="Times New Roman" w:cs="Times New Roman"/>
          <w:sz w:val="24"/>
          <w:szCs w:val="24"/>
        </w:rPr>
        <w:t xml:space="preserve">Обеспечить меры безопасности при разгрузочно-погрузочных работах с металлоломом, в том числе меры взрывобезопасности и радиационной безопасности металлолома, а также пожарной безопасности, оснащенности средствами пожаротушения и сигнализации помещений и складов «Продавца» для хранения   </w:t>
      </w:r>
      <w:r>
        <w:rPr>
          <w:rFonts w:ascii="Times New Roman" w:hAnsi="Times New Roman" w:cs="Times New Roman"/>
          <w:sz w:val="24"/>
          <w:szCs w:val="24"/>
        </w:rPr>
        <w:t>отходов</w:t>
      </w:r>
      <w:r w:rsidRPr="005B37FF">
        <w:rPr>
          <w:rFonts w:ascii="Times New Roman" w:hAnsi="Times New Roman" w:cs="Times New Roman"/>
          <w:sz w:val="24"/>
          <w:szCs w:val="24"/>
        </w:rPr>
        <w:t>.</w:t>
      </w:r>
    </w:p>
    <w:p w14:paraId="6D3EE0A6" w14:textId="77777777" w:rsidR="004B4616" w:rsidRDefault="004B4616" w:rsidP="004B4616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7FF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2.8.</w:t>
      </w:r>
      <w:r w:rsidRPr="005B37FF">
        <w:rPr>
          <w:rFonts w:ascii="Times New Roman" w:hAnsi="Times New Roman" w:cs="Times New Roman"/>
          <w:sz w:val="24"/>
          <w:szCs w:val="24"/>
        </w:rPr>
        <w:t xml:space="preserve"> В случае аварии и</w:t>
      </w:r>
      <w:r>
        <w:rPr>
          <w:rFonts w:ascii="Times New Roman" w:hAnsi="Times New Roman" w:cs="Times New Roman"/>
          <w:sz w:val="24"/>
          <w:szCs w:val="24"/>
        </w:rPr>
        <w:t>/или</w:t>
      </w:r>
      <w:r w:rsidRPr="005B37FF">
        <w:rPr>
          <w:rFonts w:ascii="Times New Roman" w:hAnsi="Times New Roman" w:cs="Times New Roman"/>
          <w:sz w:val="24"/>
          <w:szCs w:val="24"/>
        </w:rPr>
        <w:t xml:space="preserve"> происшествия, произошедших в результате исполнения </w:t>
      </w:r>
      <w:r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5B37FF">
        <w:rPr>
          <w:rFonts w:ascii="Times New Roman" w:hAnsi="Times New Roman" w:cs="Times New Roman"/>
          <w:sz w:val="24"/>
          <w:szCs w:val="24"/>
        </w:rPr>
        <w:t>Договора, нести полную ответственность и возместить причиненный ущерб</w:t>
      </w:r>
      <w:r>
        <w:rPr>
          <w:rFonts w:ascii="Times New Roman" w:hAnsi="Times New Roman" w:cs="Times New Roman"/>
          <w:sz w:val="24"/>
          <w:szCs w:val="24"/>
        </w:rPr>
        <w:t xml:space="preserve"> «Продавцу»</w:t>
      </w:r>
      <w:r w:rsidRPr="005B37FF">
        <w:rPr>
          <w:rFonts w:ascii="Times New Roman" w:hAnsi="Times New Roman" w:cs="Times New Roman"/>
          <w:sz w:val="24"/>
          <w:szCs w:val="24"/>
        </w:rPr>
        <w:t>.</w:t>
      </w:r>
    </w:p>
    <w:p w14:paraId="203D3FE9" w14:textId="77777777" w:rsidR="004B4616" w:rsidRDefault="004B4616" w:rsidP="004B4616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2.2.11. Соблюдать условия Договора, требования внутренних нормативных документов Продавца, а также требования действующего законодательства Республики Казахстан.</w:t>
      </w:r>
    </w:p>
    <w:p w14:paraId="68C98E01" w14:textId="77777777" w:rsidR="004B4616" w:rsidRDefault="004B4616" w:rsidP="004B4616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759BDB1" w14:textId="77777777" w:rsidR="004B4616" w:rsidRPr="003F40DD" w:rsidRDefault="004B4616" w:rsidP="004B4616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8CEF668" w14:textId="77777777" w:rsidR="004B4616" w:rsidRPr="005B37FF" w:rsidRDefault="004B4616" w:rsidP="004B4616">
      <w:pPr>
        <w:pStyle w:val="a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B37FF">
        <w:rPr>
          <w:rFonts w:ascii="Times New Roman" w:hAnsi="Times New Roman" w:cs="Times New Roman"/>
          <w:b/>
          <w:sz w:val="24"/>
          <w:szCs w:val="24"/>
        </w:rPr>
        <w:t>3.  ОБЩАЯ СУММА ДОГОВОРА И ПОРЯДОК РАСЧЕТА</w:t>
      </w:r>
    </w:p>
    <w:p w14:paraId="66CFDC14" w14:textId="77777777" w:rsidR="004B4616" w:rsidRPr="005B37FF" w:rsidRDefault="004B4616" w:rsidP="004B4616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7FF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B37FF">
        <w:rPr>
          <w:rFonts w:ascii="Times New Roman" w:hAnsi="Times New Roman" w:cs="Times New Roman"/>
          <w:sz w:val="24"/>
          <w:szCs w:val="24"/>
        </w:rPr>
        <w:t xml:space="preserve">Общая сумма настоящего Договора составляет 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___________</w:t>
      </w:r>
      <w:r w:rsidRPr="00136CF1">
        <w:rPr>
          <w:rFonts w:ascii="Times New Roman" w:hAnsi="Times New Roman" w:cs="Times New Roman"/>
          <w:sz w:val="24"/>
          <w:szCs w:val="24"/>
          <w:highlight w:val="yellow"/>
        </w:rPr>
        <w:t xml:space="preserve"> (</w:t>
      </w:r>
      <w:r w:rsidRPr="00136CF1">
        <w:rPr>
          <w:rFonts w:ascii="Times New Roman" w:hAnsi="Times New Roman" w:cs="Times New Roman"/>
          <w:sz w:val="24"/>
          <w:szCs w:val="24"/>
          <w:highlight w:val="yellow"/>
          <w:lang w:val="kk-KZ"/>
        </w:rPr>
        <w:t>..........</w:t>
      </w:r>
      <w:r w:rsidRPr="00136CF1">
        <w:rPr>
          <w:rFonts w:ascii="Times New Roman" w:hAnsi="Times New Roman" w:cs="Times New Roman"/>
          <w:sz w:val="24"/>
          <w:szCs w:val="24"/>
          <w:highlight w:val="yellow"/>
        </w:rPr>
        <w:t xml:space="preserve">) тенге </w:t>
      </w:r>
      <w:r>
        <w:rPr>
          <w:rFonts w:ascii="Times New Roman" w:hAnsi="Times New Roman" w:cs="Times New Roman"/>
          <w:sz w:val="24"/>
          <w:szCs w:val="24"/>
          <w:highlight w:val="yellow"/>
        </w:rPr>
        <w:t>_____</w:t>
      </w:r>
      <w:r w:rsidRPr="00136CF1">
        <w:rPr>
          <w:rFonts w:ascii="Times New Roman" w:hAnsi="Times New Roman" w:cs="Times New Roman"/>
          <w:sz w:val="24"/>
          <w:szCs w:val="24"/>
          <w:highlight w:val="yellow"/>
        </w:rPr>
        <w:t xml:space="preserve"> тиын </w:t>
      </w:r>
      <w:r>
        <w:rPr>
          <w:rFonts w:ascii="Times New Roman" w:hAnsi="Times New Roman" w:cs="Times New Roman"/>
          <w:sz w:val="24"/>
          <w:szCs w:val="24"/>
          <w:highlight w:val="yellow"/>
        </w:rPr>
        <w:t>без</w:t>
      </w:r>
      <w:r w:rsidRPr="00136CF1">
        <w:rPr>
          <w:rFonts w:ascii="Times New Roman" w:hAnsi="Times New Roman" w:cs="Times New Roman"/>
          <w:sz w:val="24"/>
          <w:szCs w:val="24"/>
          <w:highlight w:val="yellow"/>
        </w:rPr>
        <w:t xml:space="preserve"> учет</w:t>
      </w:r>
      <w:r>
        <w:rPr>
          <w:rFonts w:ascii="Times New Roman" w:hAnsi="Times New Roman" w:cs="Times New Roman"/>
          <w:sz w:val="24"/>
          <w:szCs w:val="24"/>
          <w:highlight w:val="yellow"/>
        </w:rPr>
        <w:t>а</w:t>
      </w:r>
      <w:r w:rsidRPr="00136CF1">
        <w:rPr>
          <w:rFonts w:ascii="Times New Roman" w:hAnsi="Times New Roman" w:cs="Times New Roman"/>
          <w:sz w:val="24"/>
          <w:szCs w:val="24"/>
          <w:highlight w:val="yellow"/>
        </w:rPr>
        <w:t xml:space="preserve"> НДС.</w:t>
      </w:r>
    </w:p>
    <w:p w14:paraId="4F3AE579" w14:textId="77777777" w:rsidR="004B4616" w:rsidRPr="005B37FF" w:rsidRDefault="004B4616" w:rsidP="004B4616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7FF"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B37FF">
        <w:rPr>
          <w:rFonts w:ascii="Times New Roman" w:hAnsi="Times New Roman" w:cs="Times New Roman"/>
          <w:sz w:val="24"/>
          <w:szCs w:val="24"/>
        </w:rPr>
        <w:t xml:space="preserve">Оплата «Продавцу» производится в тенге в порядке 100% предоплаты за весь объем </w:t>
      </w:r>
      <w:r>
        <w:rPr>
          <w:rFonts w:ascii="Times New Roman" w:hAnsi="Times New Roman" w:cs="Times New Roman"/>
          <w:sz w:val="24"/>
          <w:szCs w:val="24"/>
        </w:rPr>
        <w:t>отходов предусмотренного настоящим договором в течении 10 рабочих дней со дня заключения договора, с учётом и</w:t>
      </w:r>
      <w:r w:rsidRPr="00923A25">
        <w:rPr>
          <w:rFonts w:ascii="Times New Roman" w:hAnsi="Times New Roman" w:cs="Times New Roman"/>
          <w:sz w:val="24"/>
          <w:szCs w:val="24"/>
        </w:rPr>
        <w:t>тоговы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923A25">
        <w:rPr>
          <w:rFonts w:ascii="Times New Roman" w:hAnsi="Times New Roman" w:cs="Times New Roman"/>
          <w:sz w:val="24"/>
          <w:szCs w:val="24"/>
        </w:rPr>
        <w:t xml:space="preserve"> сумм Лотов (в том числе итогов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923A25">
        <w:rPr>
          <w:rFonts w:ascii="Times New Roman" w:hAnsi="Times New Roman" w:cs="Times New Roman"/>
          <w:sz w:val="24"/>
          <w:szCs w:val="24"/>
        </w:rPr>
        <w:t xml:space="preserve"> тендерн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923A25">
        <w:rPr>
          <w:rFonts w:ascii="Times New Roman" w:hAnsi="Times New Roman" w:cs="Times New Roman"/>
          <w:sz w:val="24"/>
          <w:szCs w:val="24"/>
        </w:rPr>
        <w:t>/ценов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923A25">
        <w:rPr>
          <w:rFonts w:ascii="Times New Roman" w:hAnsi="Times New Roman" w:cs="Times New Roman"/>
          <w:sz w:val="24"/>
          <w:szCs w:val="24"/>
        </w:rPr>
        <w:t xml:space="preserve"> предложени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923A25">
        <w:rPr>
          <w:rFonts w:ascii="Times New Roman" w:hAnsi="Times New Roman" w:cs="Times New Roman"/>
          <w:sz w:val="24"/>
          <w:szCs w:val="24"/>
        </w:rPr>
        <w:t xml:space="preserve"> победителя или второго победителя) </w:t>
      </w:r>
      <w:r>
        <w:rPr>
          <w:rFonts w:ascii="Times New Roman" w:hAnsi="Times New Roman" w:cs="Times New Roman"/>
          <w:sz w:val="24"/>
          <w:szCs w:val="24"/>
        </w:rPr>
        <w:t xml:space="preserve">которые </w:t>
      </w:r>
      <w:r w:rsidRPr="00923A25">
        <w:rPr>
          <w:rFonts w:ascii="Times New Roman" w:hAnsi="Times New Roman" w:cs="Times New Roman"/>
          <w:sz w:val="24"/>
          <w:szCs w:val="24"/>
        </w:rPr>
        <w:t>предусматривают вычет из стоимости Лотов, стоимости логистических и трудовых расходов затрат, в размере 5% от общей стоимости отдельно взятого Лота за счёт Продавца на условиях вычета из суммы 100%-ной пред</w:t>
      </w:r>
      <w:r>
        <w:rPr>
          <w:rFonts w:ascii="Times New Roman" w:hAnsi="Times New Roman" w:cs="Times New Roman"/>
          <w:sz w:val="24"/>
          <w:szCs w:val="24"/>
        </w:rPr>
        <w:t xml:space="preserve">варительной </w:t>
      </w:r>
      <w:r w:rsidRPr="00923A25">
        <w:rPr>
          <w:rFonts w:ascii="Times New Roman" w:hAnsi="Times New Roman" w:cs="Times New Roman"/>
          <w:sz w:val="24"/>
          <w:szCs w:val="24"/>
        </w:rPr>
        <w:t>опл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23A25">
        <w:rPr>
          <w:rFonts w:ascii="Times New Roman" w:hAnsi="Times New Roman" w:cs="Times New Roman"/>
          <w:sz w:val="24"/>
          <w:szCs w:val="24"/>
        </w:rPr>
        <w:t>ты</w:t>
      </w:r>
      <w:r w:rsidRPr="005B37F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82369D" w14:textId="77777777" w:rsidR="004B4616" w:rsidRPr="005B37FF" w:rsidRDefault="004B4616" w:rsidP="004B4616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7FF">
        <w:rPr>
          <w:rFonts w:ascii="Times New Roman" w:hAnsi="Times New Roman" w:cs="Times New Roman"/>
          <w:sz w:val="24"/>
          <w:szCs w:val="24"/>
        </w:rPr>
        <w:t>3.3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B37FF">
        <w:rPr>
          <w:rFonts w:ascii="Times New Roman" w:hAnsi="Times New Roman" w:cs="Times New Roman"/>
          <w:sz w:val="24"/>
          <w:szCs w:val="24"/>
        </w:rPr>
        <w:t xml:space="preserve">Переход конкретной партии </w:t>
      </w:r>
      <w:r>
        <w:rPr>
          <w:rFonts w:ascii="Times New Roman" w:hAnsi="Times New Roman" w:cs="Times New Roman"/>
          <w:sz w:val="24"/>
          <w:szCs w:val="24"/>
        </w:rPr>
        <w:t>отходов</w:t>
      </w:r>
      <w:r w:rsidRPr="005B37FF">
        <w:rPr>
          <w:rFonts w:ascii="Times New Roman" w:hAnsi="Times New Roman" w:cs="Times New Roman"/>
          <w:sz w:val="24"/>
          <w:szCs w:val="24"/>
        </w:rPr>
        <w:t xml:space="preserve"> в собственность «Покупателя» оформляется </w:t>
      </w:r>
      <w:r>
        <w:rPr>
          <w:rFonts w:ascii="Times New Roman" w:hAnsi="Times New Roman" w:cs="Times New Roman"/>
          <w:sz w:val="24"/>
          <w:szCs w:val="24"/>
        </w:rPr>
        <w:t>актом приема-передачи (Приложение №1), подписанного уполномоченными представителями Сторон.</w:t>
      </w:r>
    </w:p>
    <w:p w14:paraId="1B75EED8" w14:textId="77777777" w:rsidR="004B4616" w:rsidRDefault="004B4616" w:rsidP="004B4616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Pr="005B37FF">
        <w:rPr>
          <w:rFonts w:ascii="Times New Roman" w:hAnsi="Times New Roman" w:cs="Times New Roman"/>
          <w:sz w:val="24"/>
          <w:szCs w:val="24"/>
        </w:rPr>
        <w:t xml:space="preserve">Основанием для вывоза </w:t>
      </w:r>
      <w:r>
        <w:rPr>
          <w:rFonts w:ascii="Times New Roman" w:hAnsi="Times New Roman" w:cs="Times New Roman"/>
          <w:sz w:val="24"/>
          <w:szCs w:val="24"/>
        </w:rPr>
        <w:t>отходов</w:t>
      </w:r>
      <w:r w:rsidRPr="005B37FF">
        <w:rPr>
          <w:rFonts w:ascii="Times New Roman" w:hAnsi="Times New Roman" w:cs="Times New Roman"/>
          <w:sz w:val="24"/>
          <w:szCs w:val="24"/>
        </w:rPr>
        <w:t xml:space="preserve"> с территории «Продавца» является настоящий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5B37FF">
        <w:rPr>
          <w:rFonts w:ascii="Times New Roman" w:hAnsi="Times New Roman" w:cs="Times New Roman"/>
          <w:sz w:val="24"/>
          <w:szCs w:val="24"/>
        </w:rPr>
        <w:t>оговор</w:t>
      </w:r>
      <w:r>
        <w:rPr>
          <w:rFonts w:ascii="Times New Roman" w:hAnsi="Times New Roman" w:cs="Times New Roman"/>
          <w:sz w:val="24"/>
          <w:szCs w:val="24"/>
        </w:rPr>
        <w:t>, товарно-транспортная накладная</w:t>
      </w:r>
      <w:r w:rsidRPr="005B37FF">
        <w:rPr>
          <w:rFonts w:ascii="Times New Roman" w:hAnsi="Times New Roman" w:cs="Times New Roman"/>
          <w:sz w:val="24"/>
          <w:szCs w:val="24"/>
        </w:rPr>
        <w:t xml:space="preserve"> и копия заверенного платежного поручения с отметкой Банка, подтверждающего факт предоплаты.</w:t>
      </w:r>
    </w:p>
    <w:p w14:paraId="165884BA" w14:textId="77777777" w:rsidR="004B4616" w:rsidRDefault="004B4616" w:rsidP="004B4616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CE88625" w14:textId="77777777" w:rsidR="004B4616" w:rsidRPr="003F40DD" w:rsidRDefault="004B4616" w:rsidP="004B4616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F6F2A95" w14:textId="77777777" w:rsidR="004B4616" w:rsidRPr="005B37FF" w:rsidRDefault="004B4616" w:rsidP="004B4616">
      <w:pPr>
        <w:pStyle w:val="a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B37FF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14:paraId="46C17A9C" w14:textId="77777777" w:rsidR="004B4616" w:rsidRPr="005B37FF" w:rsidRDefault="004B4616" w:rsidP="004B4616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7FF">
        <w:rPr>
          <w:rFonts w:ascii="Times New Roman" w:hAnsi="Times New Roman" w:cs="Times New Roman"/>
          <w:sz w:val="24"/>
          <w:szCs w:val="24"/>
        </w:rPr>
        <w:t>4.1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B37FF">
        <w:rPr>
          <w:rFonts w:ascii="Times New Roman" w:hAnsi="Times New Roman" w:cs="Times New Roman"/>
          <w:sz w:val="24"/>
          <w:szCs w:val="24"/>
        </w:rPr>
        <w:t xml:space="preserve">За неисполнение или ненадлежащее исполнение взятых на себя обязательств по настоящему Договору виновная сторона несет перед другой стороной ответственность в соответствии с настоящим Договором и действующим законодательством Республики Казахстан. </w:t>
      </w:r>
    </w:p>
    <w:p w14:paraId="07897C68" w14:textId="77777777" w:rsidR="004B4616" w:rsidRPr="005B37FF" w:rsidRDefault="004B4616" w:rsidP="004B4616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7FF">
        <w:rPr>
          <w:rFonts w:ascii="Times New Roman" w:hAnsi="Times New Roman" w:cs="Times New Roman"/>
          <w:sz w:val="24"/>
          <w:szCs w:val="24"/>
        </w:rPr>
        <w:t>4.2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B37FF">
        <w:rPr>
          <w:rFonts w:ascii="Times New Roman" w:hAnsi="Times New Roman" w:cs="Times New Roman"/>
          <w:sz w:val="24"/>
          <w:szCs w:val="24"/>
        </w:rPr>
        <w:t>Применение мер ответственности к нарушителю настоящего Договора не освобождает его от надлежащего исполнения взятых на себя обязательств.</w:t>
      </w:r>
    </w:p>
    <w:p w14:paraId="40764B11" w14:textId="77777777" w:rsidR="004B4616" w:rsidRDefault="004B4616" w:rsidP="004B4616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7FF">
        <w:rPr>
          <w:rFonts w:ascii="Times New Roman" w:hAnsi="Times New Roman" w:cs="Times New Roman"/>
          <w:sz w:val="24"/>
          <w:szCs w:val="24"/>
        </w:rPr>
        <w:t>4.3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B37FF">
        <w:rPr>
          <w:rFonts w:ascii="Times New Roman" w:hAnsi="Times New Roman" w:cs="Times New Roman"/>
          <w:sz w:val="24"/>
          <w:szCs w:val="24"/>
        </w:rPr>
        <w:t xml:space="preserve">В случае нарушения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B37FF">
        <w:rPr>
          <w:rFonts w:ascii="Times New Roman" w:hAnsi="Times New Roman" w:cs="Times New Roman"/>
          <w:sz w:val="24"/>
          <w:szCs w:val="24"/>
        </w:rPr>
        <w:t>Покупателем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37FF">
        <w:rPr>
          <w:rFonts w:ascii="Times New Roman" w:hAnsi="Times New Roman" w:cs="Times New Roman"/>
          <w:sz w:val="24"/>
          <w:szCs w:val="24"/>
        </w:rPr>
        <w:t xml:space="preserve"> сроков вывоза металлолома,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B37FF">
        <w:rPr>
          <w:rFonts w:ascii="Times New Roman" w:hAnsi="Times New Roman" w:cs="Times New Roman"/>
          <w:sz w:val="24"/>
          <w:szCs w:val="24"/>
        </w:rPr>
        <w:t>Покупатель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37FF">
        <w:rPr>
          <w:rFonts w:ascii="Times New Roman" w:hAnsi="Times New Roman" w:cs="Times New Roman"/>
          <w:sz w:val="24"/>
          <w:szCs w:val="24"/>
        </w:rPr>
        <w:t xml:space="preserve"> обязан оплатить </w:t>
      </w:r>
      <w:r w:rsidRPr="00B80920">
        <w:rPr>
          <w:rFonts w:ascii="Times New Roman" w:hAnsi="Times New Roman" w:cs="Times New Roman"/>
          <w:sz w:val="24"/>
          <w:szCs w:val="24"/>
        </w:rPr>
        <w:t xml:space="preserve">штраф в размере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80920">
        <w:rPr>
          <w:rFonts w:ascii="Times New Roman" w:hAnsi="Times New Roman" w:cs="Times New Roman"/>
          <w:sz w:val="24"/>
          <w:szCs w:val="24"/>
        </w:rPr>
        <w:t xml:space="preserve">% от </w:t>
      </w:r>
      <w:r>
        <w:rPr>
          <w:rFonts w:ascii="Times New Roman" w:hAnsi="Times New Roman" w:cs="Times New Roman"/>
          <w:sz w:val="24"/>
          <w:szCs w:val="24"/>
        </w:rPr>
        <w:t xml:space="preserve">стоимости </w:t>
      </w:r>
      <w:r w:rsidRPr="00B80920">
        <w:rPr>
          <w:rFonts w:ascii="Times New Roman" w:hAnsi="Times New Roman" w:cs="Times New Roman"/>
          <w:sz w:val="24"/>
          <w:szCs w:val="24"/>
        </w:rPr>
        <w:t xml:space="preserve">общего объема не вывезенного в срок </w:t>
      </w:r>
      <w:r>
        <w:rPr>
          <w:rFonts w:ascii="Times New Roman" w:hAnsi="Times New Roman" w:cs="Times New Roman"/>
          <w:sz w:val="24"/>
          <w:szCs w:val="24"/>
        </w:rPr>
        <w:t>отхода</w:t>
      </w:r>
      <w:r w:rsidRPr="00B80920">
        <w:rPr>
          <w:rFonts w:ascii="Times New Roman" w:hAnsi="Times New Roman" w:cs="Times New Roman"/>
          <w:sz w:val="24"/>
          <w:szCs w:val="24"/>
        </w:rPr>
        <w:t>. «Продавец» вправе удержать сумму штрафов при осуществлении возврата оплаченной суммы «Покупателю» в случаях одностороннего расторжения Договора по вине «Покупателя».</w:t>
      </w:r>
    </w:p>
    <w:p w14:paraId="152AA83D" w14:textId="77777777" w:rsidR="004B4616" w:rsidRPr="005B37FF" w:rsidRDefault="004B4616" w:rsidP="004B4616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Pr="005B37FF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Pr="00B80920">
        <w:rPr>
          <w:rFonts w:ascii="Times New Roman" w:hAnsi="Times New Roman" w:cs="Times New Roman"/>
          <w:sz w:val="24"/>
          <w:szCs w:val="24"/>
        </w:rPr>
        <w:t xml:space="preserve">неисполнения договорных обязательств, в том числе неисполнения п. 2.2.1 Договора «Покупатель» оплачивает </w:t>
      </w:r>
      <w:r>
        <w:rPr>
          <w:rFonts w:ascii="Times New Roman" w:hAnsi="Times New Roman" w:cs="Times New Roman"/>
          <w:sz w:val="24"/>
          <w:szCs w:val="24"/>
        </w:rPr>
        <w:t>пеню</w:t>
      </w:r>
      <w:r w:rsidRPr="00B80920">
        <w:rPr>
          <w:rFonts w:ascii="Times New Roman" w:hAnsi="Times New Roman" w:cs="Times New Roman"/>
          <w:sz w:val="24"/>
          <w:szCs w:val="24"/>
        </w:rPr>
        <w:t xml:space="preserve"> в размере </w:t>
      </w:r>
      <w:r>
        <w:rPr>
          <w:rFonts w:ascii="Times New Roman" w:hAnsi="Times New Roman" w:cs="Times New Roman"/>
          <w:sz w:val="24"/>
          <w:szCs w:val="24"/>
        </w:rPr>
        <w:t>0,1</w:t>
      </w:r>
      <w:r w:rsidRPr="00B80920">
        <w:rPr>
          <w:rFonts w:ascii="Times New Roman" w:hAnsi="Times New Roman" w:cs="Times New Roman"/>
          <w:sz w:val="24"/>
          <w:szCs w:val="24"/>
        </w:rPr>
        <w:t xml:space="preserve"> % от общей суммы Договора</w:t>
      </w:r>
      <w:r>
        <w:rPr>
          <w:rFonts w:ascii="Times New Roman" w:hAnsi="Times New Roman" w:cs="Times New Roman"/>
          <w:sz w:val="24"/>
          <w:szCs w:val="24"/>
        </w:rPr>
        <w:t>, за каждый день просрочки, но не более 10 % от общей суммы договора</w:t>
      </w:r>
      <w:r w:rsidRPr="00B80920">
        <w:rPr>
          <w:rFonts w:ascii="Times New Roman" w:hAnsi="Times New Roman" w:cs="Times New Roman"/>
          <w:sz w:val="24"/>
          <w:szCs w:val="24"/>
        </w:rPr>
        <w:t>.</w:t>
      </w:r>
    </w:p>
    <w:p w14:paraId="2084F691" w14:textId="77777777" w:rsidR="004B4616" w:rsidRDefault="004B4616" w:rsidP="004B4616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920">
        <w:rPr>
          <w:rFonts w:ascii="Times New Roman" w:hAnsi="Times New Roman" w:cs="Times New Roman"/>
          <w:sz w:val="24"/>
          <w:szCs w:val="24"/>
        </w:rPr>
        <w:t xml:space="preserve">4.4. </w:t>
      </w:r>
      <w:r w:rsidRPr="00C311AA">
        <w:rPr>
          <w:rFonts w:ascii="Times New Roman" w:hAnsi="Times New Roman" w:cs="Times New Roman"/>
          <w:sz w:val="24"/>
          <w:szCs w:val="24"/>
        </w:rPr>
        <w:t xml:space="preserve">Оплата </w:t>
      </w:r>
      <w:r>
        <w:rPr>
          <w:rFonts w:ascii="Times New Roman" w:hAnsi="Times New Roman" w:cs="Times New Roman"/>
          <w:sz w:val="24"/>
          <w:szCs w:val="24"/>
        </w:rPr>
        <w:t>пени, штрафов</w:t>
      </w:r>
      <w:r w:rsidRPr="00C311AA">
        <w:rPr>
          <w:rFonts w:ascii="Times New Roman" w:hAnsi="Times New Roman" w:cs="Times New Roman"/>
          <w:sz w:val="24"/>
          <w:szCs w:val="24"/>
        </w:rPr>
        <w:t xml:space="preserve"> производится в течение 7 (семи) календарных дней с момента получения соответствующего уведомления с приложением счета на оплату.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C311AA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купатель»</w:t>
      </w:r>
      <w:r w:rsidRPr="00C311AA">
        <w:rPr>
          <w:rFonts w:ascii="Times New Roman" w:hAnsi="Times New Roman" w:cs="Times New Roman"/>
          <w:sz w:val="24"/>
          <w:szCs w:val="24"/>
        </w:rPr>
        <w:t xml:space="preserve"> согласен, что счет, предъявленный </w:t>
      </w:r>
      <w:r>
        <w:rPr>
          <w:rFonts w:ascii="Times New Roman" w:hAnsi="Times New Roman" w:cs="Times New Roman"/>
          <w:sz w:val="24"/>
          <w:szCs w:val="24"/>
        </w:rPr>
        <w:t>«Продавцом» «Покупателю»</w:t>
      </w:r>
      <w:r w:rsidRPr="00C311AA">
        <w:rPr>
          <w:rFonts w:ascii="Times New Roman" w:hAnsi="Times New Roman" w:cs="Times New Roman"/>
          <w:sz w:val="24"/>
          <w:szCs w:val="24"/>
        </w:rPr>
        <w:t xml:space="preserve"> для оплаты неустойки, может быть включен в Акт сверки взаимных расчетов с целью проведения зачета встречных </w:t>
      </w:r>
      <w:r w:rsidRPr="00C311AA">
        <w:rPr>
          <w:rFonts w:ascii="Times New Roman" w:hAnsi="Times New Roman" w:cs="Times New Roman"/>
          <w:sz w:val="24"/>
          <w:szCs w:val="24"/>
        </w:rPr>
        <w:lastRenderedPageBreak/>
        <w:t xml:space="preserve">однородных требований по оплате за </w:t>
      </w:r>
      <w:r>
        <w:rPr>
          <w:rFonts w:ascii="Times New Roman" w:hAnsi="Times New Roman" w:cs="Times New Roman"/>
          <w:sz w:val="24"/>
          <w:szCs w:val="24"/>
        </w:rPr>
        <w:t>металлолом</w:t>
      </w:r>
      <w:r w:rsidRPr="00C311AA">
        <w:rPr>
          <w:rFonts w:ascii="Times New Roman" w:hAnsi="Times New Roman" w:cs="Times New Roman"/>
          <w:sz w:val="24"/>
          <w:szCs w:val="24"/>
        </w:rPr>
        <w:t xml:space="preserve"> и по оплате </w:t>
      </w:r>
      <w:r>
        <w:rPr>
          <w:rFonts w:ascii="Times New Roman" w:hAnsi="Times New Roman" w:cs="Times New Roman"/>
          <w:sz w:val="24"/>
          <w:szCs w:val="24"/>
        </w:rPr>
        <w:t>штрафов.</w:t>
      </w:r>
    </w:p>
    <w:p w14:paraId="27F3DA51" w14:textId="77777777" w:rsidR="004B4616" w:rsidRDefault="004B4616" w:rsidP="004B4616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«Продавец» вправе </w:t>
      </w:r>
      <w:r w:rsidRPr="00600D13">
        <w:rPr>
          <w:rFonts w:ascii="Times New Roman" w:hAnsi="Times New Roman" w:cs="Times New Roman"/>
          <w:sz w:val="24"/>
          <w:szCs w:val="24"/>
        </w:rPr>
        <w:t xml:space="preserve">удержать сумму </w:t>
      </w:r>
      <w:r>
        <w:rPr>
          <w:rFonts w:ascii="Times New Roman" w:hAnsi="Times New Roman" w:cs="Times New Roman"/>
          <w:sz w:val="24"/>
          <w:szCs w:val="24"/>
        </w:rPr>
        <w:t>пени, штрафов</w:t>
      </w:r>
      <w:r w:rsidRPr="00600D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осуществлении возврата оплаченной суммы «Покупателю» в случаях одностороннего расторжения Договора по вине «Покупателя».</w:t>
      </w:r>
    </w:p>
    <w:p w14:paraId="510B0D66" w14:textId="77777777" w:rsidR="004B4616" w:rsidRPr="003F40DD" w:rsidRDefault="004B4616" w:rsidP="004B4616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00DCFD5" w14:textId="77777777" w:rsidR="004B4616" w:rsidRDefault="004B4616" w:rsidP="004B4616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CEAE6B0" w14:textId="77777777" w:rsidR="004B4616" w:rsidRPr="005B37FF" w:rsidRDefault="004B4616" w:rsidP="004B4616">
      <w:pPr>
        <w:pStyle w:val="a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B37FF">
        <w:rPr>
          <w:rFonts w:ascii="Times New Roman" w:hAnsi="Times New Roman" w:cs="Times New Roman"/>
          <w:b/>
          <w:sz w:val="24"/>
          <w:szCs w:val="24"/>
        </w:rPr>
        <w:t>5. ОБСТОЯТЕЛЬСТВА НЕПРЕОДОЛИМОЙ СИЛЫ (ФОРС-МАЖОР)</w:t>
      </w:r>
    </w:p>
    <w:p w14:paraId="7AA0AC46" w14:textId="77777777" w:rsidR="004B4616" w:rsidRPr="005D5CD3" w:rsidRDefault="004B4616" w:rsidP="004B4616">
      <w:pPr>
        <w:pStyle w:val="a7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B37FF">
        <w:rPr>
          <w:rFonts w:ascii="Times New Roman" w:hAnsi="Times New Roman" w:cs="Times New Roman"/>
          <w:sz w:val="24"/>
          <w:szCs w:val="24"/>
        </w:rPr>
        <w:t>5.1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B37FF">
        <w:rPr>
          <w:rFonts w:ascii="Times New Roman" w:hAnsi="Times New Roman" w:cs="Times New Roman"/>
          <w:sz w:val="24"/>
          <w:szCs w:val="24"/>
        </w:rPr>
        <w:t>Стороны освобождаются от ответственности за полное или частичное невыполнение обязательств по настоящему Договору, если оно явилось следствием обстоятельств непреодолимой силы.</w:t>
      </w:r>
      <w:r w:rsidRPr="004132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целей настоящего раздела «обстоятельство непреодолимой силы» означает событие, неподвластное контролю Сторон, и имеющее непредвиденный характер. Такие события могут включать, но не ограничиваться такими действиями, как военные действия, природные или стихийные бедствия, эпидемия, карантин, эмбарго и другие. Покупатель не отвечает также за неисполнение или ненадлежащее исполнение обязательств по Договору в случае вступления в действие нормативных правовых актов, обязательных для исполнения или соблюдения Покупателем, если данные акты непосредственно влияют на исполнение Покупателем Договора, включая действия и решения Правительства Республики Казахстан, при условии, что они (акты, решения) приняты (изданы) после подписания Договора.</w:t>
      </w:r>
    </w:p>
    <w:p w14:paraId="00FDFE6E" w14:textId="77777777" w:rsidR="004B4616" w:rsidRPr="005B37FF" w:rsidRDefault="004B4616" w:rsidP="004B4616">
      <w:pPr>
        <w:pStyle w:val="a7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7FF">
        <w:rPr>
          <w:rFonts w:ascii="Times New Roman" w:hAnsi="Times New Roman" w:cs="Times New Roman"/>
          <w:sz w:val="24"/>
          <w:szCs w:val="24"/>
        </w:rPr>
        <w:t>5.2</w:t>
      </w:r>
      <w:r>
        <w:rPr>
          <w:rFonts w:ascii="Times New Roman" w:hAnsi="Times New Roman" w:cs="Times New Roman"/>
          <w:sz w:val="24"/>
          <w:szCs w:val="24"/>
        </w:rPr>
        <w:t>. Срок исполнения обязательств по Договору отодвигается соразмерно времени, в течении которого действовали обстоятельства непреодолимой силы, а также последствия, вызванные этими обстоятельствами. Указанные обстоятельства должны быть подтверждены Национальной палатой предпринимателей Республики Казахстан или уполномоченными государственными органами</w:t>
      </w:r>
      <w:r w:rsidRPr="005B37FF">
        <w:rPr>
          <w:rFonts w:ascii="Times New Roman" w:hAnsi="Times New Roman" w:cs="Times New Roman"/>
          <w:sz w:val="24"/>
          <w:szCs w:val="24"/>
        </w:rPr>
        <w:t>.</w:t>
      </w:r>
    </w:p>
    <w:p w14:paraId="2B168553" w14:textId="77777777" w:rsidR="004B4616" w:rsidRDefault="004B4616" w:rsidP="004B4616">
      <w:pPr>
        <w:pStyle w:val="a7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7FF">
        <w:rPr>
          <w:rFonts w:ascii="Times New Roman" w:hAnsi="Times New Roman" w:cs="Times New Roman"/>
          <w:sz w:val="24"/>
          <w:szCs w:val="24"/>
        </w:rPr>
        <w:t>5.3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При </w:t>
      </w:r>
      <w:r>
        <w:rPr>
          <w:rFonts w:ascii="Times New Roman" w:hAnsi="Times New Roman" w:cs="Times New Roman"/>
          <w:sz w:val="24"/>
          <w:szCs w:val="24"/>
        </w:rPr>
        <w:t xml:space="preserve">возникновении обстоятельства непреодолимой силы Сторона, для которой создалась невозможность исполнения обязательств, должна сообщить другой Стороне о предполагаемом сроке действия форс-мажора в письменной форме (уведомление) в течении 5 календарных дней с момента наступления таких обстоятельств и их причинах, а также предоставить документы, подтверждающие факт наступления таких обстоятельств, выданные компетентным органом. </w:t>
      </w:r>
    </w:p>
    <w:p w14:paraId="1A057FF2" w14:textId="77777777" w:rsidR="004B4616" w:rsidRDefault="004B4616" w:rsidP="004B4616">
      <w:pPr>
        <w:pStyle w:val="a7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00A2E22" w14:textId="77777777" w:rsidR="004B4616" w:rsidRPr="005D5CD3" w:rsidRDefault="004B4616" w:rsidP="004B4616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198ADED" w14:textId="77777777" w:rsidR="004B4616" w:rsidRPr="00191A5D" w:rsidRDefault="004B4616" w:rsidP="004B4616">
      <w:pPr>
        <w:pStyle w:val="a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7FF">
        <w:rPr>
          <w:rFonts w:ascii="Times New Roman" w:hAnsi="Times New Roman" w:cs="Times New Roman"/>
          <w:b/>
          <w:sz w:val="24"/>
          <w:szCs w:val="24"/>
        </w:rPr>
        <w:t>6. ПОРЯДОК РАЗРЕШЕНИЯ СПОРОВ</w:t>
      </w:r>
    </w:p>
    <w:p w14:paraId="5955178A" w14:textId="77777777" w:rsidR="004B4616" w:rsidRPr="005B37FF" w:rsidRDefault="004B4616" w:rsidP="004B4616">
      <w:pPr>
        <w:pStyle w:val="a7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7FF">
        <w:rPr>
          <w:rFonts w:ascii="Times New Roman" w:hAnsi="Times New Roman" w:cs="Times New Roman"/>
          <w:sz w:val="24"/>
          <w:szCs w:val="24"/>
        </w:rPr>
        <w:t>6.1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5B37FF">
        <w:rPr>
          <w:rFonts w:ascii="Times New Roman" w:hAnsi="Times New Roman" w:cs="Times New Roman"/>
          <w:sz w:val="24"/>
          <w:szCs w:val="24"/>
        </w:rPr>
        <w:t xml:space="preserve">Все споры и разногласия, </w:t>
      </w:r>
      <w:r>
        <w:rPr>
          <w:rFonts w:ascii="Times New Roman" w:hAnsi="Times New Roman" w:cs="Times New Roman"/>
          <w:sz w:val="24"/>
          <w:szCs w:val="24"/>
          <w:lang w:val="kk-KZ"/>
        </w:rPr>
        <w:t>которые могут возникнуть между Сторонами из настоящего Договора</w:t>
      </w:r>
      <w:r w:rsidRPr="005B37FF">
        <w:rPr>
          <w:rFonts w:ascii="Times New Roman" w:hAnsi="Times New Roman" w:cs="Times New Roman"/>
          <w:sz w:val="24"/>
          <w:szCs w:val="24"/>
        </w:rPr>
        <w:t xml:space="preserve">, разрешается путем переговоров. </w:t>
      </w:r>
    </w:p>
    <w:p w14:paraId="3074FD0D" w14:textId="77777777" w:rsidR="004B4616" w:rsidRPr="005B37FF" w:rsidRDefault="004B4616" w:rsidP="004B4616">
      <w:pPr>
        <w:pStyle w:val="a7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7FF">
        <w:rPr>
          <w:rFonts w:ascii="Times New Roman" w:hAnsi="Times New Roman" w:cs="Times New Roman"/>
          <w:sz w:val="24"/>
          <w:szCs w:val="24"/>
        </w:rPr>
        <w:t>6.2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087286">
        <w:rPr>
          <w:rFonts w:ascii="Times New Roman" w:hAnsi="Times New Roman" w:cs="Times New Roman"/>
          <w:sz w:val="24"/>
          <w:szCs w:val="24"/>
        </w:rPr>
        <w:t>Если в результате таких переговоров Стороны не смогут разрешить</w:t>
      </w:r>
      <w:r w:rsidRPr="00007AD1">
        <w:rPr>
          <w:rFonts w:ascii="Times New Roman" w:hAnsi="Times New Roman" w:cs="Times New Roman"/>
          <w:sz w:val="24"/>
          <w:szCs w:val="24"/>
        </w:rPr>
        <w:t xml:space="preserve"> спор по Договору, любая из Сторон может потребовать решения этого вопроса в судебном порядке в соответствии с законодательством Республики Казахстан. Все вопросы, не урегулированные настоящим Договором, регулируются законодательством Республики Казахстан.</w:t>
      </w:r>
    </w:p>
    <w:p w14:paraId="131C9A97" w14:textId="77777777" w:rsidR="004B4616" w:rsidRPr="005B37FF" w:rsidRDefault="004B4616" w:rsidP="004B4616">
      <w:pPr>
        <w:pStyle w:val="a7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7FF">
        <w:rPr>
          <w:rFonts w:ascii="Times New Roman" w:hAnsi="Times New Roman" w:cs="Times New Roman"/>
          <w:sz w:val="24"/>
          <w:szCs w:val="24"/>
        </w:rPr>
        <w:t>6.3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Настоящий Договор регулируется нормами законодательства Республики Казахстан.</w:t>
      </w:r>
    </w:p>
    <w:p w14:paraId="4B63558B" w14:textId="77777777" w:rsidR="004B4616" w:rsidRDefault="004B4616" w:rsidP="004B4616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CD5824C" w14:textId="77777777" w:rsidR="004B4616" w:rsidRDefault="004B4616" w:rsidP="004B4616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5F47E6A" w14:textId="77777777" w:rsidR="004B4616" w:rsidRDefault="004B4616" w:rsidP="004B4616">
      <w:pPr>
        <w:pStyle w:val="a7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D5CD3">
        <w:rPr>
          <w:rFonts w:ascii="Times New Roman" w:hAnsi="Times New Roman" w:cs="Times New Roman"/>
          <w:b/>
          <w:sz w:val="24"/>
          <w:szCs w:val="24"/>
          <w:lang w:val="kk-KZ"/>
        </w:rPr>
        <w:t>7. КОРРЕСПОНДЕНЦИЯ</w:t>
      </w:r>
    </w:p>
    <w:p w14:paraId="6FA29C6B" w14:textId="77777777" w:rsidR="004B4616" w:rsidRDefault="004B4616" w:rsidP="004B4616">
      <w:pPr>
        <w:pStyle w:val="a7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Если по условиям Договора необходимо вести какую-либо переписку, представлять или выпускать уведомления, инструкции, согласия, утверждения, сертификаты или чьи-либо решения и, если не оговорено иным образом, то такой вид переписки осуществляется в письменной форме без необоснованных отказов и задержек.</w:t>
      </w:r>
    </w:p>
    <w:p w14:paraId="4C57B500" w14:textId="77777777" w:rsidR="004B4616" w:rsidRDefault="004B4616" w:rsidP="004B4616">
      <w:pPr>
        <w:pStyle w:val="a7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Все документы по переписке согласно или в связи с данным Договором должны иметь реквизиты Сторон.</w:t>
      </w:r>
    </w:p>
    <w:p w14:paraId="5BC78BDA" w14:textId="77777777" w:rsidR="004B4616" w:rsidRDefault="004B4616" w:rsidP="004B4616">
      <w:pPr>
        <w:pStyle w:val="a7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Любая корреспонденция, уведомления, отчеты, запросы, требования, утверждения, согласия, инструкции, заказы, сертификаты или другие сообщения, которые по условиям этого Договора должны выполняться в письменной форме, должны предоставляться заблаговременно и вручаться нарочно или заказным письмом с почтовым уведомлением, факсом или по электронной почте с последующим предоставлением оригинала.</w:t>
      </w:r>
    </w:p>
    <w:p w14:paraId="114D15A5" w14:textId="77777777" w:rsidR="004B4616" w:rsidRDefault="004B4616" w:rsidP="004B4616">
      <w:pPr>
        <w:pStyle w:val="a7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 Любое сообщение, отправленное курьерской почтой, факсом, по электронной почте, считается (при отсутствии подтверждения более раннего получения) доставленным в момент самой передачи.</w:t>
      </w:r>
    </w:p>
    <w:p w14:paraId="5544208C" w14:textId="77777777" w:rsidR="004B4616" w:rsidRPr="005B37FF" w:rsidRDefault="004B4616" w:rsidP="004B4616">
      <w:pPr>
        <w:pStyle w:val="a7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7.5. Уведомление, отправленное заказным (авиа) письмом считается доставленным при условии наличия штампа почтового отделения или курьерской службы, подтверждающего доставку почты.</w:t>
      </w:r>
    </w:p>
    <w:p w14:paraId="31A1913F" w14:textId="77777777" w:rsidR="004B4616" w:rsidRDefault="004B4616" w:rsidP="004B4616">
      <w:pPr>
        <w:pStyle w:val="a7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E4DF76E" w14:textId="77777777" w:rsidR="004B4616" w:rsidRDefault="004B4616" w:rsidP="004B4616">
      <w:pPr>
        <w:pStyle w:val="a7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019ECC3" w14:textId="77777777" w:rsidR="004B4616" w:rsidRPr="00191A5D" w:rsidRDefault="004B4616" w:rsidP="004B4616">
      <w:pPr>
        <w:pStyle w:val="a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8</w:t>
      </w:r>
      <w:r w:rsidRPr="005B37FF">
        <w:rPr>
          <w:rFonts w:ascii="Times New Roman" w:hAnsi="Times New Roman" w:cs="Times New Roman"/>
          <w:b/>
          <w:sz w:val="24"/>
          <w:szCs w:val="24"/>
        </w:rPr>
        <w:t>. КОНФИДЕНЦИАЛЬНОСТЬ</w:t>
      </w:r>
    </w:p>
    <w:p w14:paraId="6D9CB859" w14:textId="77777777" w:rsidR="004B4616" w:rsidRPr="001578F0" w:rsidRDefault="004B4616" w:rsidP="004B4616">
      <w:pPr>
        <w:shd w:val="clear" w:color="auto" w:fill="FFFFFF"/>
        <w:contextualSpacing/>
        <w:jc w:val="both"/>
        <w:rPr>
          <w:color w:val="2B2B2B"/>
        </w:rPr>
      </w:pPr>
      <w:r>
        <w:t>8</w:t>
      </w:r>
      <w:r w:rsidRPr="005B37FF">
        <w:t>.1</w:t>
      </w:r>
      <w:r w:rsidRPr="001578F0">
        <w:t xml:space="preserve">. </w:t>
      </w:r>
      <w:r w:rsidRPr="001578F0">
        <w:rPr>
          <w:rStyle w:val="ng-star-inserted"/>
          <w:color w:val="2B2B2B"/>
        </w:rPr>
        <w:t> </w:t>
      </w:r>
      <w:r w:rsidRPr="001578F0">
        <w:rPr>
          <w:rStyle w:val="paragraphtext"/>
          <w:color w:val="2B2B2B"/>
        </w:rPr>
        <w:t xml:space="preserve">Стороны подписанием настоящего Договора выражают свое согласие на то, что содержание настоящего Договора, а также информация об оплате не являются конфиденциальными и доступны для третьих лиц в Системе и/или в иных информационных системах уполномоченных органов и организаций Республики Казахстан. Иная документация и информация, передаваемая и/или используемая Сторонами по настоящему Договору, является конфиденциальной и Стороны не вправе, без предварительного письменного согласия другой Стороны, передавать эту информацию третьим лицам, за исключением случаев, предусмотренных действующим законодательством Республики Казахстан и Порядком. </w:t>
      </w:r>
    </w:p>
    <w:p w14:paraId="3059216C" w14:textId="77777777" w:rsidR="004B4616" w:rsidRPr="001578F0" w:rsidRDefault="004B4616" w:rsidP="004B4616">
      <w:pPr>
        <w:shd w:val="clear" w:color="auto" w:fill="FFFFFF"/>
        <w:contextualSpacing/>
        <w:jc w:val="both"/>
        <w:rPr>
          <w:color w:val="2B2B2B"/>
        </w:rPr>
      </w:pPr>
      <w:r>
        <w:rPr>
          <w:rStyle w:val="ng-star-inserted"/>
          <w:color w:val="2B2B2B"/>
        </w:rPr>
        <w:t>8</w:t>
      </w:r>
      <w:r w:rsidRPr="001578F0">
        <w:rPr>
          <w:rStyle w:val="ng-star-inserted"/>
          <w:color w:val="2B2B2B"/>
        </w:rPr>
        <w:t>.2</w:t>
      </w:r>
      <w:r>
        <w:rPr>
          <w:rStyle w:val="ng-star-inserted"/>
          <w:color w:val="2B2B2B"/>
        </w:rPr>
        <w:t>.</w:t>
      </w:r>
      <w:r w:rsidRPr="001578F0">
        <w:rPr>
          <w:rStyle w:val="ng-star-inserted"/>
          <w:color w:val="2B2B2B"/>
        </w:rPr>
        <w:t> </w:t>
      </w:r>
      <w:r>
        <w:rPr>
          <w:rStyle w:val="paragraphtext"/>
          <w:color w:val="2B2B2B"/>
        </w:rPr>
        <w:t xml:space="preserve">Покупатель </w:t>
      </w:r>
      <w:r w:rsidRPr="001578F0">
        <w:rPr>
          <w:rStyle w:val="paragraphtext"/>
          <w:color w:val="2B2B2B"/>
        </w:rPr>
        <w:t>соглашается, что</w:t>
      </w:r>
      <w:r>
        <w:rPr>
          <w:rStyle w:val="paragraphtext"/>
          <w:color w:val="2B2B2B"/>
        </w:rPr>
        <w:t xml:space="preserve"> Продавец</w:t>
      </w:r>
      <w:r w:rsidRPr="001578F0">
        <w:rPr>
          <w:rStyle w:val="paragraphtext"/>
          <w:color w:val="2B2B2B"/>
        </w:rPr>
        <w:t xml:space="preserve"> также имеет право раскрывать АО «Самрук-Қазына» информацию по Договору, включая, но не ограничиваясь, информацию о реквизитах и деталях платежа, путем направления обслуживающими Заказчика банками-контрагентами выписок через защищенный канал передачи данных в информационно-аналитическую систему АО «Самрук-Қазына» с использованием требуемых протоколов каналов связи.</w:t>
      </w:r>
    </w:p>
    <w:p w14:paraId="66640612" w14:textId="77777777" w:rsidR="004B4616" w:rsidRPr="001578F0" w:rsidRDefault="004B4616" w:rsidP="004B4616">
      <w:pPr>
        <w:shd w:val="clear" w:color="auto" w:fill="FFFFFF"/>
        <w:contextualSpacing/>
        <w:jc w:val="both"/>
      </w:pPr>
      <w:r>
        <w:rPr>
          <w:rStyle w:val="ng-star-inserted"/>
        </w:rPr>
        <w:t>8</w:t>
      </w:r>
      <w:r w:rsidRPr="001578F0">
        <w:rPr>
          <w:rStyle w:val="ng-star-inserted"/>
        </w:rPr>
        <w:t>.3</w:t>
      </w:r>
      <w:r>
        <w:rPr>
          <w:rStyle w:val="ng-star-inserted"/>
        </w:rPr>
        <w:t>.</w:t>
      </w:r>
      <w:r w:rsidRPr="001578F0">
        <w:rPr>
          <w:rStyle w:val="ng-star-inserted"/>
        </w:rPr>
        <w:t> </w:t>
      </w:r>
      <w:r w:rsidRPr="001578F0">
        <w:rPr>
          <w:rStyle w:val="paragraphtext"/>
        </w:rPr>
        <w:t>В случае нарушения</w:t>
      </w:r>
      <w:r>
        <w:rPr>
          <w:rStyle w:val="paragraphtext"/>
        </w:rPr>
        <w:t xml:space="preserve"> Покупателем </w:t>
      </w:r>
      <w:r w:rsidRPr="001578F0">
        <w:rPr>
          <w:rStyle w:val="paragraphtext"/>
        </w:rPr>
        <w:t>обязательства по неразглашению Конфиденциальной информации</w:t>
      </w:r>
      <w:r>
        <w:rPr>
          <w:rStyle w:val="paragraphtext"/>
        </w:rPr>
        <w:t>, Покупатель</w:t>
      </w:r>
      <w:r w:rsidRPr="001578F0">
        <w:rPr>
          <w:rStyle w:val="paragraphtext"/>
        </w:rPr>
        <w:t xml:space="preserve"> несет ответственность в соответствии с законодательством Республики Казахстан, а также обязуется возместить </w:t>
      </w:r>
      <w:r>
        <w:rPr>
          <w:rStyle w:val="paragraphtext"/>
        </w:rPr>
        <w:t>Продавцу</w:t>
      </w:r>
      <w:r w:rsidRPr="001578F0">
        <w:rPr>
          <w:rStyle w:val="paragraphtext"/>
        </w:rPr>
        <w:t xml:space="preserve"> все понесенные им убытки и оплатить</w:t>
      </w:r>
      <w:r>
        <w:rPr>
          <w:rStyle w:val="paragraphtext"/>
        </w:rPr>
        <w:t xml:space="preserve"> </w:t>
      </w:r>
      <w:r w:rsidRPr="001578F0">
        <w:rPr>
          <w:rStyle w:val="paragraphtext"/>
        </w:rPr>
        <w:t>штраф в размере 20% от Общей суммы Договора.</w:t>
      </w:r>
    </w:p>
    <w:p w14:paraId="2649D893" w14:textId="77777777" w:rsidR="004B4616" w:rsidRDefault="004B4616" w:rsidP="004B4616">
      <w:pPr>
        <w:shd w:val="clear" w:color="auto" w:fill="FFFFFF"/>
        <w:contextualSpacing/>
        <w:jc w:val="both"/>
        <w:rPr>
          <w:rStyle w:val="paragraphtext"/>
        </w:rPr>
      </w:pPr>
      <w:r>
        <w:rPr>
          <w:rStyle w:val="ng-star-inserted"/>
        </w:rPr>
        <w:t>8</w:t>
      </w:r>
      <w:r w:rsidRPr="001578F0">
        <w:rPr>
          <w:rStyle w:val="ng-star-inserted"/>
        </w:rPr>
        <w:t>.4</w:t>
      </w:r>
      <w:r>
        <w:rPr>
          <w:rStyle w:val="ng-star-inserted"/>
        </w:rPr>
        <w:t>.</w:t>
      </w:r>
      <w:r w:rsidRPr="001578F0">
        <w:rPr>
          <w:rStyle w:val="ng-star-inserted"/>
        </w:rPr>
        <w:t> </w:t>
      </w:r>
      <w:r w:rsidRPr="001578F0">
        <w:rPr>
          <w:rStyle w:val="paragraphtext"/>
        </w:rPr>
        <w:t xml:space="preserve">Обязательство </w:t>
      </w:r>
      <w:r>
        <w:rPr>
          <w:rStyle w:val="paragraphtext"/>
        </w:rPr>
        <w:t>Покупателя</w:t>
      </w:r>
      <w:r w:rsidRPr="001578F0">
        <w:rPr>
          <w:rStyle w:val="paragraphtext"/>
        </w:rPr>
        <w:t xml:space="preserve"> по неразглашению Конфиденциальной информации остается в силе в течение 3 (трех) лет со дня полного исполнения обязательств, вытекающих из настоящего Договор</w:t>
      </w:r>
      <w:r>
        <w:rPr>
          <w:rStyle w:val="paragraphtext"/>
        </w:rPr>
        <w:t>а.</w:t>
      </w:r>
    </w:p>
    <w:p w14:paraId="7A0658CA" w14:textId="77777777" w:rsidR="004B4616" w:rsidRPr="003F40DD" w:rsidRDefault="004B4616" w:rsidP="004B4616">
      <w:pPr>
        <w:shd w:val="clear" w:color="auto" w:fill="FFFFFF"/>
        <w:contextualSpacing/>
        <w:jc w:val="both"/>
      </w:pPr>
    </w:p>
    <w:p w14:paraId="608931F8" w14:textId="77777777" w:rsidR="004B4616" w:rsidRDefault="004B4616" w:rsidP="004B4616">
      <w:pPr>
        <w:pStyle w:val="a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4EE937" w14:textId="77777777" w:rsidR="004B4616" w:rsidRPr="00191A5D" w:rsidRDefault="004B4616" w:rsidP="004B4616">
      <w:pPr>
        <w:pStyle w:val="a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9</w:t>
      </w:r>
      <w:r w:rsidRPr="005B37FF">
        <w:rPr>
          <w:rFonts w:ascii="Times New Roman" w:hAnsi="Times New Roman" w:cs="Times New Roman"/>
          <w:b/>
          <w:sz w:val="24"/>
          <w:szCs w:val="24"/>
        </w:rPr>
        <w:t>.СРОК ДЕЙСТВИЯ ДОГОВОРА</w:t>
      </w:r>
    </w:p>
    <w:p w14:paraId="10558899" w14:textId="77777777" w:rsidR="004B4616" w:rsidRPr="005B37FF" w:rsidRDefault="004B4616" w:rsidP="004B4616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5B37FF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 xml:space="preserve">. Настоящий </w:t>
      </w:r>
      <w:r w:rsidRPr="005B37FF">
        <w:rPr>
          <w:rFonts w:ascii="Times New Roman" w:hAnsi="Times New Roman" w:cs="Times New Roman"/>
          <w:sz w:val="24"/>
          <w:szCs w:val="24"/>
        </w:rPr>
        <w:t>Договор вступает в силу с момента его подписания и действует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40A2">
        <w:rPr>
          <w:rFonts w:ascii="Times New Roman" w:hAnsi="Times New Roman" w:cs="Times New Roman"/>
          <w:sz w:val="24"/>
          <w:szCs w:val="24"/>
        </w:rPr>
        <w:t>31.12.2025 года, а</w:t>
      </w:r>
      <w:r w:rsidRPr="005B37FF">
        <w:rPr>
          <w:rFonts w:ascii="Times New Roman" w:hAnsi="Times New Roman" w:cs="Times New Roman"/>
          <w:sz w:val="24"/>
          <w:szCs w:val="24"/>
        </w:rPr>
        <w:t xml:space="preserve"> в части взаиморасчетов</w:t>
      </w:r>
      <w:r>
        <w:rPr>
          <w:rFonts w:ascii="Times New Roman" w:hAnsi="Times New Roman" w:cs="Times New Roman"/>
          <w:sz w:val="24"/>
          <w:szCs w:val="24"/>
          <w:lang w:val="kk-KZ"/>
        </w:rPr>
        <w:t>, гарантийных обязательств и неразглашения конфиденциальной информации</w:t>
      </w:r>
      <w:r w:rsidRPr="005B37FF">
        <w:rPr>
          <w:rFonts w:ascii="Times New Roman" w:hAnsi="Times New Roman" w:cs="Times New Roman"/>
          <w:sz w:val="24"/>
          <w:szCs w:val="24"/>
        </w:rPr>
        <w:t xml:space="preserve"> до их полного </w:t>
      </w:r>
      <w:r>
        <w:rPr>
          <w:rFonts w:ascii="Times New Roman" w:hAnsi="Times New Roman" w:cs="Times New Roman"/>
          <w:sz w:val="24"/>
          <w:szCs w:val="24"/>
        </w:rPr>
        <w:t>надлежащего выполнения.</w:t>
      </w:r>
    </w:p>
    <w:p w14:paraId="3C66101A" w14:textId="77777777" w:rsidR="004B4616" w:rsidRPr="005B37FF" w:rsidRDefault="004B4616" w:rsidP="004B4616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5B37FF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B37FF">
        <w:rPr>
          <w:rFonts w:ascii="Times New Roman" w:hAnsi="Times New Roman" w:cs="Times New Roman"/>
          <w:sz w:val="24"/>
          <w:szCs w:val="24"/>
        </w:rPr>
        <w:t xml:space="preserve"> В случае прекращения действия лицензии</w:t>
      </w:r>
      <w:r>
        <w:rPr>
          <w:rFonts w:ascii="Times New Roman" w:hAnsi="Times New Roman" w:cs="Times New Roman"/>
          <w:sz w:val="24"/>
          <w:szCs w:val="24"/>
        </w:rPr>
        <w:t>/разрешения</w:t>
      </w:r>
      <w:r w:rsidRPr="005B37FF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окупателя на</w:t>
      </w:r>
      <w:r w:rsidRPr="005B37FF">
        <w:rPr>
          <w:rFonts w:ascii="Times New Roman" w:hAnsi="Times New Roman" w:cs="Times New Roman"/>
          <w:sz w:val="24"/>
          <w:szCs w:val="24"/>
        </w:rPr>
        <w:t xml:space="preserve"> осуществление деятельности по сбору (заготовке), хранению, переработке и реализации юридическими лицами </w:t>
      </w:r>
      <w:r>
        <w:rPr>
          <w:rFonts w:ascii="Times New Roman" w:hAnsi="Times New Roman" w:cs="Times New Roman"/>
          <w:sz w:val="24"/>
          <w:szCs w:val="24"/>
        </w:rPr>
        <w:t xml:space="preserve">металлолома </w:t>
      </w:r>
      <w:r w:rsidRPr="005B37FF">
        <w:rPr>
          <w:rFonts w:ascii="Times New Roman" w:hAnsi="Times New Roman" w:cs="Times New Roman"/>
          <w:sz w:val="24"/>
          <w:szCs w:val="24"/>
        </w:rPr>
        <w:t>действие Договора прекращается.</w:t>
      </w:r>
    </w:p>
    <w:p w14:paraId="328489F7" w14:textId="77777777" w:rsidR="004B4616" w:rsidRDefault="004B4616" w:rsidP="004B4616">
      <w:pPr>
        <w:pStyle w:val="a7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1AD9E60" w14:textId="77777777" w:rsidR="004B4616" w:rsidRPr="003F40DD" w:rsidRDefault="004B4616" w:rsidP="004B4616">
      <w:pPr>
        <w:pStyle w:val="a7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CA193F5" w14:textId="77777777" w:rsidR="004B4616" w:rsidRPr="003F40DD" w:rsidRDefault="004B4616" w:rsidP="004B4616">
      <w:pPr>
        <w:pStyle w:val="a7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DB5D1A0" w14:textId="77777777" w:rsidR="004B4616" w:rsidRPr="00191A5D" w:rsidRDefault="004B4616" w:rsidP="004B4616">
      <w:pPr>
        <w:pStyle w:val="a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5B37FF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АНТИКОРРУПЦИОННЫЕ ОГОВОРКИ</w:t>
      </w:r>
    </w:p>
    <w:p w14:paraId="4337ED19" w14:textId="77777777" w:rsidR="004B4616" w:rsidRPr="003340A2" w:rsidRDefault="004B4616" w:rsidP="004B4616">
      <w:pPr>
        <w:pStyle w:val="a7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340A2">
        <w:rPr>
          <w:rFonts w:ascii="Times New Roman" w:hAnsi="Times New Roman" w:cs="Times New Roman"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sz w:val="24"/>
          <w:szCs w:val="24"/>
          <w:lang w:val="kk-KZ"/>
        </w:rPr>
        <w:t>0</w:t>
      </w:r>
      <w:r w:rsidRPr="003340A2">
        <w:rPr>
          <w:rFonts w:ascii="Times New Roman" w:hAnsi="Times New Roman" w:cs="Times New Roman"/>
          <w:sz w:val="24"/>
          <w:szCs w:val="24"/>
          <w:lang w:val="kk-KZ"/>
        </w:rPr>
        <w:t>.1. При исполнении своих обязательств по настоящему Договору, Стороны и их работники не выплачивают, не предлагают выплатить и</w:t>
      </w:r>
    </w:p>
    <w:p w14:paraId="538FA93A" w14:textId="77777777" w:rsidR="004B4616" w:rsidRPr="003340A2" w:rsidRDefault="004B4616" w:rsidP="004B4616">
      <w:pPr>
        <w:pStyle w:val="a7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340A2">
        <w:rPr>
          <w:rFonts w:ascii="Times New Roman" w:hAnsi="Times New Roman" w:cs="Times New Roman"/>
          <w:sz w:val="24"/>
          <w:szCs w:val="24"/>
          <w:lang w:val="kk-KZ"/>
        </w:rPr>
        <w:t>не разрешают выплату каких-либо денежных средств или ценностей, прямо или косвенно, любым лицам, для оказания влияния на</w:t>
      </w:r>
    </w:p>
    <w:p w14:paraId="495C0B68" w14:textId="77777777" w:rsidR="004B4616" w:rsidRPr="003340A2" w:rsidRDefault="004B4616" w:rsidP="004B4616">
      <w:pPr>
        <w:pStyle w:val="a7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340A2">
        <w:rPr>
          <w:rFonts w:ascii="Times New Roman" w:hAnsi="Times New Roman" w:cs="Times New Roman"/>
          <w:sz w:val="24"/>
          <w:szCs w:val="24"/>
          <w:lang w:val="kk-KZ"/>
        </w:rPr>
        <w:t>действия или решения этих лиц с целью получить какие-либо неправомерные преимущества или иные неправомерные цели.</w:t>
      </w:r>
    </w:p>
    <w:p w14:paraId="6B2E7FDA" w14:textId="77777777" w:rsidR="004B4616" w:rsidRPr="003340A2" w:rsidRDefault="004B4616" w:rsidP="004B4616">
      <w:pPr>
        <w:pStyle w:val="a7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340A2">
        <w:rPr>
          <w:rFonts w:ascii="Times New Roman" w:hAnsi="Times New Roman" w:cs="Times New Roman"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sz w:val="24"/>
          <w:szCs w:val="24"/>
          <w:lang w:val="kk-KZ"/>
        </w:rPr>
        <w:t>0</w:t>
      </w:r>
      <w:r w:rsidRPr="003340A2">
        <w:rPr>
          <w:rFonts w:ascii="Times New Roman" w:hAnsi="Times New Roman" w:cs="Times New Roman"/>
          <w:sz w:val="24"/>
          <w:szCs w:val="24"/>
          <w:lang w:val="kk-KZ"/>
        </w:rPr>
        <w:t>.2. При исполнении своих обязательств по настоящему Договору, Стороны и их работники не осуществляют действия,</w:t>
      </w:r>
    </w:p>
    <w:p w14:paraId="71EBBDB0" w14:textId="77777777" w:rsidR="004B4616" w:rsidRPr="003340A2" w:rsidRDefault="004B4616" w:rsidP="004B4616">
      <w:pPr>
        <w:pStyle w:val="a7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340A2">
        <w:rPr>
          <w:rFonts w:ascii="Times New Roman" w:hAnsi="Times New Roman" w:cs="Times New Roman"/>
          <w:sz w:val="24"/>
          <w:szCs w:val="24"/>
          <w:lang w:val="kk-KZ"/>
        </w:rPr>
        <w:t>квалифицируемые применимым для целей настоящего Договора законодательством, как дача/получение взятки, коммерческий подкуп, а</w:t>
      </w:r>
    </w:p>
    <w:p w14:paraId="7BD8ED90" w14:textId="77777777" w:rsidR="004B4616" w:rsidRPr="003340A2" w:rsidRDefault="004B4616" w:rsidP="004B4616">
      <w:pPr>
        <w:pStyle w:val="a7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340A2">
        <w:rPr>
          <w:rFonts w:ascii="Times New Roman" w:hAnsi="Times New Roman" w:cs="Times New Roman"/>
          <w:sz w:val="24"/>
          <w:szCs w:val="24"/>
          <w:lang w:val="kk-KZ"/>
        </w:rPr>
        <w:t>также действия, нарушающие требования применимого законодательства и международных актов о противодействии легализации</w:t>
      </w:r>
    </w:p>
    <w:p w14:paraId="4C1EAB6B" w14:textId="77777777" w:rsidR="004B4616" w:rsidRPr="003340A2" w:rsidRDefault="004B4616" w:rsidP="004B4616">
      <w:pPr>
        <w:pStyle w:val="a7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340A2">
        <w:rPr>
          <w:rFonts w:ascii="Times New Roman" w:hAnsi="Times New Roman" w:cs="Times New Roman"/>
          <w:sz w:val="24"/>
          <w:szCs w:val="24"/>
          <w:lang w:val="kk-KZ"/>
        </w:rPr>
        <w:t>(отмыванию) доходов, полученных преступным путем.</w:t>
      </w:r>
    </w:p>
    <w:p w14:paraId="4FA2F652" w14:textId="77777777" w:rsidR="004B4616" w:rsidRPr="003340A2" w:rsidRDefault="004B4616" w:rsidP="004B4616">
      <w:pPr>
        <w:pStyle w:val="a7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340A2">
        <w:rPr>
          <w:rFonts w:ascii="Times New Roman" w:hAnsi="Times New Roman" w:cs="Times New Roman"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sz w:val="24"/>
          <w:szCs w:val="24"/>
          <w:lang w:val="kk-KZ"/>
        </w:rPr>
        <w:t>0</w:t>
      </w:r>
      <w:r w:rsidRPr="003340A2">
        <w:rPr>
          <w:rFonts w:ascii="Times New Roman" w:hAnsi="Times New Roman" w:cs="Times New Roman"/>
          <w:sz w:val="24"/>
          <w:szCs w:val="24"/>
          <w:lang w:val="kk-KZ"/>
        </w:rPr>
        <w:t>.3. Каждая из Сторон настоящего Договора отказывается от стимулирования каким-либо образом работников другой Стороны, в том</w:t>
      </w:r>
    </w:p>
    <w:p w14:paraId="39D08872" w14:textId="77777777" w:rsidR="004B4616" w:rsidRPr="003340A2" w:rsidRDefault="004B4616" w:rsidP="004B4616">
      <w:pPr>
        <w:pStyle w:val="a7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340A2">
        <w:rPr>
          <w:rFonts w:ascii="Times New Roman" w:hAnsi="Times New Roman" w:cs="Times New Roman"/>
          <w:sz w:val="24"/>
          <w:szCs w:val="24"/>
          <w:lang w:val="kk-KZ"/>
        </w:rPr>
        <w:t>числе путем предоставления денежных сумм, подарков, безвозмездного выполнения в их адрес работ (услуг) и другими способами,</w:t>
      </w:r>
    </w:p>
    <w:p w14:paraId="100F6365" w14:textId="77777777" w:rsidR="004B4616" w:rsidRPr="003340A2" w:rsidRDefault="004B4616" w:rsidP="004B4616">
      <w:pPr>
        <w:pStyle w:val="a7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340A2">
        <w:rPr>
          <w:rFonts w:ascii="Times New Roman" w:hAnsi="Times New Roman" w:cs="Times New Roman"/>
          <w:sz w:val="24"/>
          <w:szCs w:val="24"/>
          <w:lang w:val="kk-KZ"/>
        </w:rPr>
        <w:lastRenderedPageBreak/>
        <w:t>ставящего работника в определенную зависимость, и направленными на обеспечение выполнения этим работником каких-либо действий в</w:t>
      </w:r>
    </w:p>
    <w:p w14:paraId="3964D556" w14:textId="77777777" w:rsidR="004B4616" w:rsidRPr="003340A2" w:rsidRDefault="004B4616" w:rsidP="004B4616">
      <w:pPr>
        <w:pStyle w:val="a7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340A2">
        <w:rPr>
          <w:rFonts w:ascii="Times New Roman" w:hAnsi="Times New Roman" w:cs="Times New Roman"/>
          <w:sz w:val="24"/>
          <w:szCs w:val="24"/>
          <w:lang w:val="kk-KZ"/>
        </w:rPr>
        <w:t>пользу стимулирующей его Стороны.</w:t>
      </w:r>
    </w:p>
    <w:p w14:paraId="6C590E32" w14:textId="77777777" w:rsidR="004B4616" w:rsidRPr="003340A2" w:rsidRDefault="004B4616" w:rsidP="004B4616">
      <w:pPr>
        <w:pStyle w:val="a7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340A2">
        <w:rPr>
          <w:rFonts w:ascii="Times New Roman" w:hAnsi="Times New Roman" w:cs="Times New Roman"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sz w:val="24"/>
          <w:szCs w:val="24"/>
          <w:lang w:val="kk-KZ"/>
        </w:rPr>
        <w:t>0</w:t>
      </w:r>
      <w:r w:rsidRPr="003340A2">
        <w:rPr>
          <w:rFonts w:ascii="Times New Roman" w:hAnsi="Times New Roman" w:cs="Times New Roman"/>
          <w:sz w:val="24"/>
          <w:szCs w:val="24"/>
          <w:lang w:val="kk-KZ"/>
        </w:rPr>
        <w:t>.4. В случае возникновения у Стороны подозрений, что произошло или может произойти нарушение каких-либо антикоррупционных</w:t>
      </w:r>
    </w:p>
    <w:p w14:paraId="2F8278B8" w14:textId="77777777" w:rsidR="004B4616" w:rsidRPr="003340A2" w:rsidRDefault="004B4616" w:rsidP="004B4616">
      <w:pPr>
        <w:pStyle w:val="a7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340A2">
        <w:rPr>
          <w:rFonts w:ascii="Times New Roman" w:hAnsi="Times New Roman" w:cs="Times New Roman"/>
          <w:sz w:val="24"/>
          <w:szCs w:val="24"/>
          <w:lang w:val="kk-KZ"/>
        </w:rPr>
        <w:t>условий, соответствующая Сторона обязуется уведомить другую Сторону в письменной форме.</w:t>
      </w:r>
    </w:p>
    <w:p w14:paraId="3B5DFBB1" w14:textId="77777777" w:rsidR="004B4616" w:rsidRPr="003340A2" w:rsidRDefault="004B4616" w:rsidP="004B4616">
      <w:pPr>
        <w:pStyle w:val="a7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340A2">
        <w:rPr>
          <w:rFonts w:ascii="Times New Roman" w:hAnsi="Times New Roman" w:cs="Times New Roman"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sz w:val="24"/>
          <w:szCs w:val="24"/>
          <w:lang w:val="kk-KZ"/>
        </w:rPr>
        <w:t>0</w:t>
      </w:r>
      <w:r w:rsidRPr="003340A2">
        <w:rPr>
          <w:rFonts w:ascii="Times New Roman" w:hAnsi="Times New Roman" w:cs="Times New Roman"/>
          <w:sz w:val="24"/>
          <w:szCs w:val="24"/>
          <w:lang w:val="kk-KZ"/>
        </w:rPr>
        <w:t>.5. В письменном уведомлении Сторона обязана сослаться на факты или предоставить материалы, достоверно подтверждающие или</w:t>
      </w:r>
    </w:p>
    <w:p w14:paraId="1F8D8EC4" w14:textId="77777777" w:rsidR="004B4616" w:rsidRPr="003340A2" w:rsidRDefault="004B4616" w:rsidP="004B4616">
      <w:pPr>
        <w:pStyle w:val="a7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340A2">
        <w:rPr>
          <w:rFonts w:ascii="Times New Roman" w:hAnsi="Times New Roman" w:cs="Times New Roman"/>
          <w:sz w:val="24"/>
          <w:szCs w:val="24"/>
          <w:lang w:val="kk-KZ"/>
        </w:rPr>
        <w:t>дающие основание предполагать, что произошло или может произойти нарушение каких-либо положений настоящих условий</w:t>
      </w:r>
    </w:p>
    <w:p w14:paraId="14AACA66" w14:textId="77777777" w:rsidR="004B4616" w:rsidRPr="003340A2" w:rsidRDefault="004B4616" w:rsidP="004B4616">
      <w:pPr>
        <w:pStyle w:val="a7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340A2">
        <w:rPr>
          <w:rFonts w:ascii="Times New Roman" w:hAnsi="Times New Roman" w:cs="Times New Roman"/>
          <w:sz w:val="24"/>
          <w:szCs w:val="24"/>
          <w:lang w:val="kk-KZ"/>
        </w:rPr>
        <w:t>контрагентом, его работниками, выражающееся в действиях, квалифицируемых применимым законодательством, как дача или получение</w:t>
      </w:r>
    </w:p>
    <w:p w14:paraId="772372AF" w14:textId="77777777" w:rsidR="004B4616" w:rsidRPr="003340A2" w:rsidRDefault="004B4616" w:rsidP="004B4616">
      <w:pPr>
        <w:pStyle w:val="a7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340A2">
        <w:rPr>
          <w:rFonts w:ascii="Times New Roman" w:hAnsi="Times New Roman" w:cs="Times New Roman"/>
          <w:sz w:val="24"/>
          <w:szCs w:val="24"/>
          <w:lang w:val="kk-KZ"/>
        </w:rPr>
        <w:t>взятки, коммерческий подкуп, а также действиях, нарушающих требования применимого законодательства и международных актов о</w:t>
      </w:r>
    </w:p>
    <w:p w14:paraId="25F3964B" w14:textId="77777777" w:rsidR="004B4616" w:rsidRPr="003340A2" w:rsidRDefault="004B4616" w:rsidP="004B4616">
      <w:pPr>
        <w:pStyle w:val="a7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340A2">
        <w:rPr>
          <w:rFonts w:ascii="Times New Roman" w:hAnsi="Times New Roman" w:cs="Times New Roman"/>
          <w:sz w:val="24"/>
          <w:szCs w:val="24"/>
          <w:lang w:val="kk-KZ"/>
        </w:rPr>
        <w:t>противодействии легализации доходов, полученных преступным путем.</w:t>
      </w:r>
    </w:p>
    <w:p w14:paraId="0CD97252" w14:textId="77777777" w:rsidR="004B4616" w:rsidRPr="003340A2" w:rsidRDefault="004B4616" w:rsidP="004B4616">
      <w:pPr>
        <w:pStyle w:val="a7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40A2">
        <w:rPr>
          <w:rFonts w:ascii="Times New Roman" w:hAnsi="Times New Roman" w:cs="Times New Roman"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sz w:val="24"/>
          <w:szCs w:val="24"/>
          <w:lang w:val="kk-KZ"/>
        </w:rPr>
        <w:t>0</w:t>
      </w:r>
      <w:r w:rsidRPr="003340A2">
        <w:rPr>
          <w:rFonts w:ascii="Times New Roman" w:hAnsi="Times New Roman" w:cs="Times New Roman"/>
          <w:sz w:val="24"/>
          <w:szCs w:val="24"/>
          <w:lang w:val="kk-KZ"/>
        </w:rPr>
        <w:t>.6. Стороны настоящего Договора признают проведение процедур по предотвращению коррупции и контролируют их соблюдение. При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340A2">
        <w:t xml:space="preserve"> </w:t>
      </w:r>
      <w:r w:rsidRPr="003340A2">
        <w:rPr>
          <w:rFonts w:ascii="Times New Roman" w:hAnsi="Times New Roman" w:cs="Times New Roman"/>
          <w:sz w:val="24"/>
          <w:szCs w:val="24"/>
        </w:rPr>
        <w:t>этом Стороны прилагают разумные усилия, чтобы минимизировать риск деловых отношений с контрагентами, которые могут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40A2">
        <w:rPr>
          <w:rFonts w:ascii="Times New Roman" w:hAnsi="Times New Roman" w:cs="Times New Roman"/>
          <w:sz w:val="24"/>
          <w:szCs w:val="24"/>
        </w:rPr>
        <w:t>вовлечены в коррупционную деятельность, а также оказывают взаимное содействие друг другу в целях предотвращения коррупции.</w:t>
      </w:r>
    </w:p>
    <w:p w14:paraId="0D037AAD" w14:textId="77777777" w:rsidR="004B4616" w:rsidRPr="003340A2" w:rsidRDefault="004B4616" w:rsidP="004B4616">
      <w:pPr>
        <w:pStyle w:val="a7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40A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340A2">
        <w:rPr>
          <w:rFonts w:ascii="Times New Roman" w:hAnsi="Times New Roman" w:cs="Times New Roman"/>
          <w:sz w:val="24"/>
          <w:szCs w:val="24"/>
        </w:rPr>
        <w:t>.7. Стороны обязуются обеспечить реализацию процедур по проведению комплаенс проверок в целях предотвращения рисков</w:t>
      </w:r>
    </w:p>
    <w:p w14:paraId="5985EBE1" w14:textId="77777777" w:rsidR="004B4616" w:rsidRPr="003340A2" w:rsidRDefault="004B4616" w:rsidP="004B4616">
      <w:pPr>
        <w:pStyle w:val="a7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40A2">
        <w:rPr>
          <w:rFonts w:ascii="Times New Roman" w:hAnsi="Times New Roman" w:cs="Times New Roman"/>
          <w:sz w:val="24"/>
          <w:szCs w:val="24"/>
        </w:rPr>
        <w:t>вовлечения Сторон в коррупционную деятельность.</w:t>
      </w:r>
    </w:p>
    <w:p w14:paraId="01B6F6F3" w14:textId="77777777" w:rsidR="004B4616" w:rsidRPr="003340A2" w:rsidRDefault="004B4616" w:rsidP="004B4616">
      <w:pPr>
        <w:pStyle w:val="a7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40A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340A2">
        <w:rPr>
          <w:rFonts w:ascii="Times New Roman" w:hAnsi="Times New Roman" w:cs="Times New Roman"/>
          <w:sz w:val="24"/>
          <w:szCs w:val="24"/>
        </w:rPr>
        <w:t>.8. Заказчик имеет право запрашивать у Поставщика любые документы, содержащие сведения по исполнению Договора в целях анализа</w:t>
      </w:r>
    </w:p>
    <w:p w14:paraId="632C8471" w14:textId="77777777" w:rsidR="004B4616" w:rsidRPr="003340A2" w:rsidRDefault="004B4616" w:rsidP="004B4616">
      <w:pPr>
        <w:pStyle w:val="a7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40A2">
        <w:rPr>
          <w:rFonts w:ascii="Times New Roman" w:hAnsi="Times New Roman" w:cs="Times New Roman"/>
          <w:sz w:val="24"/>
          <w:szCs w:val="24"/>
        </w:rPr>
        <w:t>хода исполнения Договора.</w:t>
      </w:r>
    </w:p>
    <w:p w14:paraId="3DE1DDC9" w14:textId="77777777" w:rsidR="004B4616" w:rsidRPr="003340A2" w:rsidRDefault="004B4616" w:rsidP="004B4616">
      <w:pPr>
        <w:pStyle w:val="a7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40A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340A2">
        <w:rPr>
          <w:rFonts w:ascii="Times New Roman" w:hAnsi="Times New Roman" w:cs="Times New Roman"/>
          <w:sz w:val="24"/>
          <w:szCs w:val="24"/>
        </w:rPr>
        <w:t>.9. Сторона, получившая письменное уведомление в соответствии с пунктом 13.4 настоящего Договора, обязана в 10-дневный срок</w:t>
      </w:r>
    </w:p>
    <w:p w14:paraId="1D0646BB" w14:textId="77777777" w:rsidR="004B4616" w:rsidRPr="003340A2" w:rsidRDefault="004B4616" w:rsidP="004B4616">
      <w:pPr>
        <w:pStyle w:val="a7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40A2">
        <w:rPr>
          <w:rFonts w:ascii="Times New Roman" w:hAnsi="Times New Roman" w:cs="Times New Roman"/>
          <w:sz w:val="24"/>
          <w:szCs w:val="24"/>
        </w:rPr>
        <w:t>провести расследование и представить его результаты в адрес другой Стороны.</w:t>
      </w:r>
    </w:p>
    <w:p w14:paraId="14D43E31" w14:textId="77777777" w:rsidR="004B4616" w:rsidRPr="003340A2" w:rsidRDefault="004B4616" w:rsidP="004B4616">
      <w:pPr>
        <w:pStyle w:val="a7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40A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340A2">
        <w:rPr>
          <w:rFonts w:ascii="Times New Roman" w:hAnsi="Times New Roman" w:cs="Times New Roman"/>
          <w:sz w:val="24"/>
          <w:szCs w:val="24"/>
        </w:rPr>
        <w:t>.10. В случае возникновения у Поставщика подозрений, что произошло или может произойти нарушение каких-либо положений</w:t>
      </w:r>
    </w:p>
    <w:p w14:paraId="2D629181" w14:textId="77777777" w:rsidR="004B4616" w:rsidRPr="003340A2" w:rsidRDefault="004B4616" w:rsidP="004B4616">
      <w:pPr>
        <w:pStyle w:val="a7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40A2">
        <w:rPr>
          <w:rFonts w:ascii="Times New Roman" w:hAnsi="Times New Roman" w:cs="Times New Roman"/>
          <w:sz w:val="24"/>
          <w:szCs w:val="24"/>
        </w:rPr>
        <w:t>настоящего раздела Договора, Поставщик может направить сообщение об этом в соответствии с Политикой конфиденциального</w:t>
      </w:r>
    </w:p>
    <w:p w14:paraId="3974C214" w14:textId="77777777" w:rsidR="004B4616" w:rsidRPr="003340A2" w:rsidRDefault="004B4616" w:rsidP="004B4616">
      <w:pPr>
        <w:pStyle w:val="a7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40A2">
        <w:rPr>
          <w:rFonts w:ascii="Times New Roman" w:hAnsi="Times New Roman" w:cs="Times New Roman"/>
          <w:sz w:val="24"/>
          <w:szCs w:val="24"/>
        </w:rPr>
        <w:t>информирования Заказчика. Политика конфиденциального информирования, предусматривающая порядок информирования о нарушении</w:t>
      </w:r>
    </w:p>
    <w:p w14:paraId="4F46464B" w14:textId="77777777" w:rsidR="004B4616" w:rsidRPr="003340A2" w:rsidRDefault="004B4616" w:rsidP="004B4616">
      <w:pPr>
        <w:pStyle w:val="a7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40A2">
        <w:rPr>
          <w:rFonts w:ascii="Times New Roman" w:hAnsi="Times New Roman" w:cs="Times New Roman"/>
          <w:sz w:val="24"/>
          <w:szCs w:val="24"/>
        </w:rPr>
        <w:t>Антикоррупционного законодательства, а также рассмотрения таких сообщений Заказчиком размещена на корпоративном веб-сайте</w:t>
      </w:r>
    </w:p>
    <w:p w14:paraId="56037A98" w14:textId="77777777" w:rsidR="004B4616" w:rsidRPr="003340A2" w:rsidRDefault="004B4616" w:rsidP="004B4616">
      <w:pPr>
        <w:pStyle w:val="a7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40A2">
        <w:rPr>
          <w:rFonts w:ascii="Times New Roman" w:hAnsi="Times New Roman" w:cs="Times New Roman"/>
          <w:sz w:val="24"/>
          <w:szCs w:val="24"/>
        </w:rPr>
        <w:t>Заказчика.</w:t>
      </w:r>
    </w:p>
    <w:p w14:paraId="5E8300C5" w14:textId="77777777" w:rsidR="004B4616" w:rsidRPr="003340A2" w:rsidRDefault="004B4616" w:rsidP="004B4616">
      <w:pPr>
        <w:pStyle w:val="a7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340A2">
        <w:rPr>
          <w:rFonts w:ascii="Times New Roman" w:hAnsi="Times New Roman" w:cs="Times New Roman"/>
          <w:sz w:val="24"/>
          <w:szCs w:val="24"/>
        </w:rPr>
        <w:t>.11. Заказчик оставляет за собой право по своему усмотрению проводить проверку деятельности Поставщика, его документов и записей</w:t>
      </w:r>
    </w:p>
    <w:p w14:paraId="62C16074" w14:textId="77777777" w:rsidR="004B4616" w:rsidRPr="003340A2" w:rsidRDefault="004B4616" w:rsidP="004B4616">
      <w:pPr>
        <w:pStyle w:val="a7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40A2">
        <w:rPr>
          <w:rFonts w:ascii="Times New Roman" w:hAnsi="Times New Roman" w:cs="Times New Roman"/>
          <w:sz w:val="24"/>
          <w:szCs w:val="24"/>
        </w:rPr>
        <w:t>в связи с исполнением настоящего Договора. Заказчик обязуется предоставить письменное уведомление о такой проверке не позднее 20</w:t>
      </w:r>
    </w:p>
    <w:p w14:paraId="2F9E28A5" w14:textId="77777777" w:rsidR="004B4616" w:rsidRPr="003340A2" w:rsidRDefault="004B4616" w:rsidP="004B4616">
      <w:pPr>
        <w:pStyle w:val="a7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40A2">
        <w:rPr>
          <w:rFonts w:ascii="Times New Roman" w:hAnsi="Times New Roman" w:cs="Times New Roman"/>
          <w:sz w:val="24"/>
          <w:szCs w:val="24"/>
        </w:rPr>
        <w:t>рабочих дней до даты предполагаемой проверки, и может проводить ее самостоятельно или с привлечением третьей стороны.</w:t>
      </w:r>
    </w:p>
    <w:p w14:paraId="618A07FF" w14:textId="77777777" w:rsidR="004B4616" w:rsidRPr="003340A2" w:rsidRDefault="004B4616" w:rsidP="004B4616">
      <w:pPr>
        <w:pStyle w:val="a7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40A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340A2">
        <w:rPr>
          <w:rFonts w:ascii="Times New Roman" w:hAnsi="Times New Roman" w:cs="Times New Roman"/>
          <w:sz w:val="24"/>
          <w:szCs w:val="24"/>
        </w:rPr>
        <w:t>.12. Поставщик должен подтвердить получение указанного уведомления от Заказчика не позднее 5 рабочих дней с даты получения</w:t>
      </w:r>
    </w:p>
    <w:p w14:paraId="0761BB79" w14:textId="77777777" w:rsidR="004B4616" w:rsidRPr="003340A2" w:rsidRDefault="004B4616" w:rsidP="004B4616">
      <w:pPr>
        <w:pStyle w:val="a7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40A2">
        <w:rPr>
          <w:rFonts w:ascii="Times New Roman" w:hAnsi="Times New Roman" w:cs="Times New Roman"/>
          <w:sz w:val="24"/>
          <w:szCs w:val="24"/>
        </w:rPr>
        <w:t>уведомления и подтвердить дату проведения проверки в течение 10 рабочих дней после получения такого уведомления. При проведении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40A2">
        <w:rPr>
          <w:rFonts w:ascii="Times New Roman" w:hAnsi="Times New Roman" w:cs="Times New Roman"/>
          <w:sz w:val="24"/>
          <w:szCs w:val="24"/>
        </w:rPr>
        <w:t>проверки Заказчик или уполномоченная третья сторона могут интервьюировать сотрудников Поставщика в рамках или в связи с</w:t>
      </w:r>
    </w:p>
    <w:p w14:paraId="4B61D1C5" w14:textId="77777777" w:rsidR="004B4616" w:rsidRPr="003340A2" w:rsidRDefault="004B4616" w:rsidP="004B4616">
      <w:pPr>
        <w:pStyle w:val="a7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40A2">
        <w:rPr>
          <w:rFonts w:ascii="Times New Roman" w:hAnsi="Times New Roman" w:cs="Times New Roman"/>
          <w:sz w:val="24"/>
          <w:szCs w:val="24"/>
        </w:rPr>
        <w:t>заключением, исполнением, расторжением настоящего Договора.</w:t>
      </w:r>
    </w:p>
    <w:p w14:paraId="02B950FB" w14:textId="77777777" w:rsidR="004B4616" w:rsidRPr="003340A2" w:rsidRDefault="004B4616" w:rsidP="004B4616">
      <w:pPr>
        <w:pStyle w:val="a7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40A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340A2">
        <w:rPr>
          <w:rFonts w:ascii="Times New Roman" w:hAnsi="Times New Roman" w:cs="Times New Roman"/>
          <w:sz w:val="24"/>
          <w:szCs w:val="24"/>
        </w:rPr>
        <w:t>.13. Если в результате проверки выявятся случаи нарушения Поставщиком предоставленных им гарантий и заверений, Поставщик</w:t>
      </w:r>
    </w:p>
    <w:p w14:paraId="1A645B91" w14:textId="77777777" w:rsidR="004B4616" w:rsidRPr="003340A2" w:rsidRDefault="004B4616" w:rsidP="004B4616">
      <w:pPr>
        <w:pStyle w:val="a7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40A2">
        <w:rPr>
          <w:rFonts w:ascii="Times New Roman" w:hAnsi="Times New Roman" w:cs="Times New Roman"/>
          <w:sz w:val="24"/>
          <w:szCs w:val="24"/>
        </w:rPr>
        <w:t>обязан не позднее 10 рабочих дней с даты указанного выявления принять меры по устранению несоответствий и проинформировать о</w:t>
      </w:r>
    </w:p>
    <w:p w14:paraId="17198DDE" w14:textId="77777777" w:rsidR="004B4616" w:rsidRPr="003340A2" w:rsidRDefault="004B4616" w:rsidP="004B4616">
      <w:pPr>
        <w:pStyle w:val="a7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40A2">
        <w:rPr>
          <w:rFonts w:ascii="Times New Roman" w:hAnsi="Times New Roman" w:cs="Times New Roman"/>
          <w:sz w:val="24"/>
          <w:szCs w:val="24"/>
        </w:rPr>
        <w:lastRenderedPageBreak/>
        <w:t>таких мерах Заказчика в письменной форме. Меры по устранению несоответствий должны приниматься Поставщиком за его счет.</w:t>
      </w:r>
    </w:p>
    <w:p w14:paraId="4A642D01" w14:textId="77777777" w:rsidR="004B4616" w:rsidRPr="003340A2" w:rsidRDefault="004B4616" w:rsidP="004B4616">
      <w:pPr>
        <w:pStyle w:val="a7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40A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340A2">
        <w:rPr>
          <w:rFonts w:ascii="Times New Roman" w:hAnsi="Times New Roman" w:cs="Times New Roman"/>
          <w:sz w:val="24"/>
          <w:szCs w:val="24"/>
        </w:rPr>
        <w:t>.14. В случае если Поставщик отказывается от проведения проверки или не принимает меры по устранению несоответствий, или</w:t>
      </w:r>
    </w:p>
    <w:p w14:paraId="001F516A" w14:textId="77777777" w:rsidR="004B4616" w:rsidRPr="003340A2" w:rsidRDefault="004B4616" w:rsidP="004B4616">
      <w:pPr>
        <w:pStyle w:val="a7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40A2">
        <w:rPr>
          <w:rFonts w:ascii="Times New Roman" w:hAnsi="Times New Roman" w:cs="Times New Roman"/>
          <w:sz w:val="24"/>
          <w:szCs w:val="24"/>
        </w:rPr>
        <w:t>несоответствия невозможно устранить, то Заказчик вправе в одностороннем внесудебном порядке отказаться от исполнения настоящего</w:t>
      </w:r>
    </w:p>
    <w:p w14:paraId="4C82FF03" w14:textId="77777777" w:rsidR="004B4616" w:rsidRDefault="004B4616" w:rsidP="004B4616">
      <w:pPr>
        <w:pStyle w:val="a7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40A2">
        <w:rPr>
          <w:rFonts w:ascii="Times New Roman" w:hAnsi="Times New Roman" w:cs="Times New Roman"/>
          <w:sz w:val="24"/>
          <w:szCs w:val="24"/>
        </w:rPr>
        <w:t>Договора путем направления соответствующего письменного уведомления нарушившей Стороне.</w:t>
      </w:r>
    </w:p>
    <w:p w14:paraId="587DF613" w14:textId="77777777" w:rsidR="004B4616" w:rsidRDefault="004B4616" w:rsidP="004B4616">
      <w:pPr>
        <w:pStyle w:val="a7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35612E9" w14:textId="77777777" w:rsidR="004B4616" w:rsidRPr="00DC30F8" w:rsidRDefault="004B4616" w:rsidP="004B4616">
      <w:pPr>
        <w:pStyle w:val="a7"/>
        <w:tabs>
          <w:tab w:val="left" w:pos="567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0F8">
        <w:rPr>
          <w:rFonts w:ascii="Times New Roman" w:hAnsi="Times New Roman" w:cs="Times New Roman"/>
          <w:b/>
          <w:sz w:val="24"/>
          <w:szCs w:val="24"/>
        </w:rPr>
        <w:t>11. С</w:t>
      </w:r>
      <w:r>
        <w:rPr>
          <w:rFonts w:ascii="Times New Roman" w:hAnsi="Times New Roman" w:cs="Times New Roman"/>
          <w:b/>
          <w:sz w:val="24"/>
          <w:szCs w:val="24"/>
        </w:rPr>
        <w:t>АНКЦИОННЫЕ ОГОВОРКИ</w:t>
      </w:r>
    </w:p>
    <w:p w14:paraId="482076F2" w14:textId="77777777" w:rsidR="004B4616" w:rsidRPr="00720BAD" w:rsidRDefault="004B4616" w:rsidP="004B4616">
      <w:pPr>
        <w:pStyle w:val="a7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A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20BAD">
        <w:rPr>
          <w:rFonts w:ascii="Times New Roman" w:hAnsi="Times New Roman" w:cs="Times New Roman"/>
          <w:sz w:val="24"/>
          <w:szCs w:val="24"/>
        </w:rPr>
        <w:t>.1. Стороны соглашаясь с условиями настоящего Договора и на основании гарантий поставщика и добросовестно полагаясь на таковые.</w:t>
      </w:r>
    </w:p>
    <w:p w14:paraId="207FF6F6" w14:textId="77777777" w:rsidR="004B4616" w:rsidRPr="00720BAD" w:rsidRDefault="004B4616" w:rsidP="004B4616">
      <w:pPr>
        <w:pStyle w:val="a7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AD">
        <w:rPr>
          <w:rFonts w:ascii="Times New Roman" w:hAnsi="Times New Roman" w:cs="Times New Roman"/>
          <w:sz w:val="24"/>
          <w:szCs w:val="24"/>
        </w:rPr>
        <w:t>Поставщик гарантирует, что:</w:t>
      </w:r>
    </w:p>
    <w:p w14:paraId="6831F50F" w14:textId="77777777" w:rsidR="004B4616" w:rsidRPr="00720BAD" w:rsidRDefault="004B4616" w:rsidP="004B4616">
      <w:pPr>
        <w:pStyle w:val="a7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AD">
        <w:rPr>
          <w:rFonts w:ascii="Times New Roman" w:hAnsi="Times New Roman" w:cs="Times New Roman"/>
          <w:sz w:val="24"/>
          <w:szCs w:val="24"/>
        </w:rPr>
        <w:t>(а) ни Поставщик, ни его аффилированные лица, ни все акционеры Поставщика не включены в санкционный список Европейского союза,</w:t>
      </w:r>
    </w:p>
    <w:p w14:paraId="5F933B68" w14:textId="77777777" w:rsidR="004B4616" w:rsidRPr="00720BAD" w:rsidRDefault="004B4616" w:rsidP="004B4616">
      <w:pPr>
        <w:pStyle w:val="a7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AD">
        <w:rPr>
          <w:rFonts w:ascii="Times New Roman" w:hAnsi="Times New Roman" w:cs="Times New Roman"/>
          <w:sz w:val="24"/>
          <w:szCs w:val="24"/>
        </w:rPr>
        <w:t>и (или) Великобритании, и (или) в санкционных списках SDN (</w:t>
      </w:r>
      <w:proofErr w:type="spellStart"/>
      <w:r w:rsidRPr="00720BAD">
        <w:rPr>
          <w:rFonts w:ascii="Times New Roman" w:hAnsi="Times New Roman" w:cs="Times New Roman"/>
          <w:sz w:val="24"/>
          <w:szCs w:val="24"/>
        </w:rPr>
        <w:t>Specially</w:t>
      </w:r>
      <w:proofErr w:type="spellEnd"/>
      <w:r w:rsidRPr="00720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BAD">
        <w:rPr>
          <w:rFonts w:ascii="Times New Roman" w:hAnsi="Times New Roman" w:cs="Times New Roman"/>
          <w:sz w:val="24"/>
          <w:szCs w:val="24"/>
        </w:rPr>
        <w:t>Designated</w:t>
      </w:r>
      <w:proofErr w:type="spellEnd"/>
      <w:r w:rsidRPr="00720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BAD">
        <w:rPr>
          <w:rFonts w:ascii="Times New Roman" w:hAnsi="Times New Roman" w:cs="Times New Roman"/>
          <w:sz w:val="24"/>
          <w:szCs w:val="24"/>
        </w:rPr>
        <w:t>Nationals</w:t>
      </w:r>
      <w:proofErr w:type="spellEnd"/>
      <w:r w:rsidRPr="00720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BA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20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BAD">
        <w:rPr>
          <w:rFonts w:ascii="Times New Roman" w:hAnsi="Times New Roman" w:cs="Times New Roman"/>
          <w:sz w:val="24"/>
          <w:szCs w:val="24"/>
        </w:rPr>
        <w:t>Blocked</w:t>
      </w:r>
      <w:proofErr w:type="spellEnd"/>
      <w:r w:rsidRPr="00720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BAD">
        <w:rPr>
          <w:rFonts w:ascii="Times New Roman" w:hAnsi="Times New Roman" w:cs="Times New Roman"/>
          <w:sz w:val="24"/>
          <w:szCs w:val="24"/>
        </w:rPr>
        <w:t>Persons</w:t>
      </w:r>
      <w:proofErr w:type="spellEnd"/>
      <w:r w:rsidRPr="00720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BAD">
        <w:rPr>
          <w:rFonts w:ascii="Times New Roman" w:hAnsi="Times New Roman" w:cs="Times New Roman"/>
          <w:sz w:val="24"/>
          <w:szCs w:val="24"/>
        </w:rPr>
        <w:t>List</w:t>
      </w:r>
      <w:proofErr w:type="spellEnd"/>
      <w:r w:rsidRPr="00720BAD">
        <w:rPr>
          <w:rFonts w:ascii="Times New Roman" w:hAnsi="Times New Roman" w:cs="Times New Roman"/>
          <w:sz w:val="24"/>
          <w:szCs w:val="24"/>
        </w:rPr>
        <w:t xml:space="preserve"> – список специально</w:t>
      </w:r>
    </w:p>
    <w:p w14:paraId="2E5AE165" w14:textId="77777777" w:rsidR="004B4616" w:rsidRPr="00720BAD" w:rsidRDefault="004B4616" w:rsidP="004B4616">
      <w:pPr>
        <w:pStyle w:val="a7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0BAD">
        <w:rPr>
          <w:rFonts w:ascii="Times New Roman" w:hAnsi="Times New Roman" w:cs="Times New Roman"/>
          <w:sz w:val="24"/>
          <w:szCs w:val="24"/>
        </w:rPr>
        <w:t>выделенных</w:t>
      </w:r>
      <w:r w:rsidRPr="00720B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20BAD">
        <w:rPr>
          <w:rFonts w:ascii="Times New Roman" w:hAnsi="Times New Roman" w:cs="Times New Roman"/>
          <w:sz w:val="24"/>
          <w:szCs w:val="24"/>
        </w:rPr>
        <w:t>граждан</w:t>
      </w:r>
      <w:r w:rsidRPr="00720B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20BAD">
        <w:rPr>
          <w:rFonts w:ascii="Times New Roman" w:hAnsi="Times New Roman" w:cs="Times New Roman"/>
          <w:sz w:val="24"/>
          <w:szCs w:val="24"/>
        </w:rPr>
        <w:t>и</w:t>
      </w:r>
      <w:r w:rsidRPr="00720B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20BAD">
        <w:rPr>
          <w:rFonts w:ascii="Times New Roman" w:hAnsi="Times New Roman" w:cs="Times New Roman"/>
          <w:sz w:val="24"/>
          <w:szCs w:val="24"/>
        </w:rPr>
        <w:t>блокированных</w:t>
      </w:r>
      <w:r w:rsidRPr="00720B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20BAD">
        <w:rPr>
          <w:rFonts w:ascii="Times New Roman" w:hAnsi="Times New Roman" w:cs="Times New Roman"/>
          <w:sz w:val="24"/>
          <w:szCs w:val="24"/>
        </w:rPr>
        <w:t>лиц</w:t>
      </w:r>
      <w:r w:rsidRPr="00720BAD">
        <w:rPr>
          <w:rFonts w:ascii="Times New Roman" w:hAnsi="Times New Roman" w:cs="Times New Roman"/>
          <w:sz w:val="24"/>
          <w:szCs w:val="24"/>
          <w:lang w:val="en-US"/>
        </w:rPr>
        <w:t>), CAPTA (List of Foreign Financial Institutions Subject to Correspondent Account or Payable-</w:t>
      </w:r>
    </w:p>
    <w:p w14:paraId="6F85A6A5" w14:textId="77777777" w:rsidR="004B4616" w:rsidRPr="00720BAD" w:rsidRDefault="004B4616" w:rsidP="004B4616">
      <w:pPr>
        <w:pStyle w:val="a7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0BAD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720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BAD">
        <w:rPr>
          <w:rFonts w:ascii="Times New Roman" w:hAnsi="Times New Roman" w:cs="Times New Roman"/>
          <w:sz w:val="24"/>
          <w:szCs w:val="24"/>
        </w:rPr>
        <w:t>Account</w:t>
      </w:r>
      <w:proofErr w:type="spellEnd"/>
      <w:r w:rsidRPr="00720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BAD">
        <w:rPr>
          <w:rFonts w:ascii="Times New Roman" w:hAnsi="Times New Roman" w:cs="Times New Roman"/>
          <w:sz w:val="24"/>
          <w:szCs w:val="24"/>
        </w:rPr>
        <w:t>Sanctions</w:t>
      </w:r>
      <w:proofErr w:type="spellEnd"/>
      <w:r w:rsidRPr="00720BAD">
        <w:rPr>
          <w:rFonts w:ascii="Times New Roman" w:hAnsi="Times New Roman" w:cs="Times New Roman"/>
          <w:sz w:val="24"/>
          <w:szCs w:val="24"/>
        </w:rPr>
        <w:t xml:space="preserve"> – список иностранных финансовых институтов, для которых открытие или ведение корреспондентского счета</w:t>
      </w:r>
    </w:p>
    <w:p w14:paraId="755708AA" w14:textId="77777777" w:rsidR="004B4616" w:rsidRPr="00720BAD" w:rsidRDefault="004B4616" w:rsidP="004B4616">
      <w:pPr>
        <w:pStyle w:val="a7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AD">
        <w:rPr>
          <w:rFonts w:ascii="Times New Roman" w:hAnsi="Times New Roman" w:cs="Times New Roman"/>
          <w:sz w:val="24"/>
          <w:szCs w:val="24"/>
        </w:rPr>
        <w:t>или счета со сквозной оплатой запрещено или подчиняется одному, или нескольким строгим условиям), NS-MBS (</w:t>
      </w:r>
      <w:proofErr w:type="spellStart"/>
      <w:r w:rsidRPr="00720BAD">
        <w:rPr>
          <w:rFonts w:ascii="Times New Roman" w:hAnsi="Times New Roman" w:cs="Times New Roman"/>
          <w:sz w:val="24"/>
          <w:szCs w:val="24"/>
        </w:rPr>
        <w:t>Non</w:t>
      </w:r>
      <w:proofErr w:type="spellEnd"/>
      <w:r w:rsidRPr="00720BAD">
        <w:rPr>
          <w:rFonts w:ascii="Times New Roman" w:hAnsi="Times New Roman" w:cs="Times New Roman"/>
          <w:sz w:val="24"/>
          <w:szCs w:val="24"/>
        </w:rPr>
        <w:t xml:space="preserve">-SDN </w:t>
      </w:r>
      <w:proofErr w:type="spellStart"/>
      <w:r w:rsidRPr="00720BAD">
        <w:rPr>
          <w:rFonts w:ascii="Times New Roman" w:hAnsi="Times New Roman" w:cs="Times New Roman"/>
          <w:sz w:val="24"/>
          <w:szCs w:val="24"/>
        </w:rPr>
        <w:t>Menu-Based</w:t>
      </w:r>
      <w:proofErr w:type="spellEnd"/>
    </w:p>
    <w:p w14:paraId="26F4645C" w14:textId="77777777" w:rsidR="004B4616" w:rsidRPr="00720BAD" w:rsidRDefault="004B4616" w:rsidP="004B4616">
      <w:pPr>
        <w:pStyle w:val="a7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0BAD">
        <w:rPr>
          <w:rFonts w:ascii="Times New Roman" w:hAnsi="Times New Roman" w:cs="Times New Roman"/>
          <w:sz w:val="24"/>
          <w:szCs w:val="24"/>
        </w:rPr>
        <w:t>Sanctions</w:t>
      </w:r>
      <w:proofErr w:type="spellEnd"/>
      <w:r w:rsidRPr="00720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BAD">
        <w:rPr>
          <w:rFonts w:ascii="Times New Roman" w:hAnsi="Times New Roman" w:cs="Times New Roman"/>
          <w:sz w:val="24"/>
          <w:szCs w:val="24"/>
        </w:rPr>
        <w:t>List</w:t>
      </w:r>
      <w:proofErr w:type="spellEnd"/>
      <w:r w:rsidRPr="00720BAD">
        <w:rPr>
          <w:rFonts w:ascii="Times New Roman" w:hAnsi="Times New Roman" w:cs="Times New Roman"/>
          <w:sz w:val="24"/>
          <w:szCs w:val="24"/>
        </w:rPr>
        <w:t xml:space="preserve"> – список санкций, не основанный на SDN), администрируемый Управлением по контролю над иностранными активами</w:t>
      </w:r>
    </w:p>
    <w:p w14:paraId="08BAE7FB" w14:textId="77777777" w:rsidR="004B4616" w:rsidRPr="00720BAD" w:rsidRDefault="004B4616" w:rsidP="004B4616">
      <w:pPr>
        <w:pStyle w:val="a7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0BAD">
        <w:rPr>
          <w:rFonts w:ascii="Times New Roman" w:hAnsi="Times New Roman" w:cs="Times New Roman"/>
          <w:sz w:val="24"/>
          <w:szCs w:val="24"/>
        </w:rPr>
        <w:t>Министерства</w:t>
      </w:r>
      <w:r w:rsidRPr="00720B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20BAD">
        <w:rPr>
          <w:rFonts w:ascii="Times New Roman" w:hAnsi="Times New Roman" w:cs="Times New Roman"/>
          <w:sz w:val="24"/>
          <w:szCs w:val="24"/>
        </w:rPr>
        <w:t>финансов</w:t>
      </w:r>
      <w:r w:rsidRPr="00720B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20BAD">
        <w:rPr>
          <w:rFonts w:ascii="Times New Roman" w:hAnsi="Times New Roman" w:cs="Times New Roman"/>
          <w:sz w:val="24"/>
          <w:szCs w:val="24"/>
        </w:rPr>
        <w:t>США</w:t>
      </w:r>
      <w:r w:rsidRPr="00720BAD">
        <w:rPr>
          <w:rFonts w:ascii="Times New Roman" w:hAnsi="Times New Roman" w:cs="Times New Roman"/>
          <w:sz w:val="24"/>
          <w:szCs w:val="24"/>
          <w:lang w:val="en-US"/>
        </w:rPr>
        <w:t xml:space="preserve"> (Office of Foreign Assets Control of U.S. Department of the Treasury), </w:t>
      </w:r>
      <w:r w:rsidRPr="00720BAD">
        <w:rPr>
          <w:rFonts w:ascii="Times New Roman" w:hAnsi="Times New Roman" w:cs="Times New Roman"/>
          <w:sz w:val="24"/>
          <w:szCs w:val="24"/>
        </w:rPr>
        <w:t>а</w:t>
      </w:r>
      <w:r w:rsidRPr="00720B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20BAD">
        <w:rPr>
          <w:rFonts w:ascii="Times New Roman" w:hAnsi="Times New Roman" w:cs="Times New Roman"/>
          <w:sz w:val="24"/>
          <w:szCs w:val="24"/>
        </w:rPr>
        <w:t>также</w:t>
      </w:r>
      <w:r w:rsidRPr="00720B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20BAD">
        <w:rPr>
          <w:rFonts w:ascii="Times New Roman" w:hAnsi="Times New Roman" w:cs="Times New Roman"/>
          <w:sz w:val="24"/>
          <w:szCs w:val="24"/>
        </w:rPr>
        <w:t>любой</w:t>
      </w:r>
      <w:r w:rsidRPr="00720B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20BAD">
        <w:rPr>
          <w:rFonts w:ascii="Times New Roman" w:hAnsi="Times New Roman" w:cs="Times New Roman"/>
          <w:sz w:val="24"/>
          <w:szCs w:val="24"/>
        </w:rPr>
        <w:t>иной</w:t>
      </w:r>
      <w:r w:rsidRPr="00720B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20BAD">
        <w:rPr>
          <w:rFonts w:ascii="Times New Roman" w:hAnsi="Times New Roman" w:cs="Times New Roman"/>
          <w:sz w:val="24"/>
          <w:szCs w:val="24"/>
        </w:rPr>
        <w:t>санкционный</w:t>
      </w:r>
    </w:p>
    <w:p w14:paraId="05623166" w14:textId="77777777" w:rsidR="004B4616" w:rsidRDefault="004B4616" w:rsidP="004B4616">
      <w:pPr>
        <w:pStyle w:val="a7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AD">
        <w:rPr>
          <w:rFonts w:ascii="Times New Roman" w:hAnsi="Times New Roman" w:cs="Times New Roman"/>
          <w:sz w:val="24"/>
          <w:szCs w:val="24"/>
        </w:rPr>
        <w:t>список, имеющий экстерриториальное действие.</w:t>
      </w:r>
    </w:p>
    <w:p w14:paraId="230DC5C9" w14:textId="77777777" w:rsidR="004B4616" w:rsidRPr="00720BAD" w:rsidRDefault="004B4616" w:rsidP="004B4616">
      <w:pPr>
        <w:pStyle w:val="a7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AD">
        <w:rPr>
          <w:rFonts w:ascii="Times New Roman" w:hAnsi="Times New Roman" w:cs="Times New Roman"/>
          <w:sz w:val="24"/>
          <w:szCs w:val="24"/>
        </w:rPr>
        <w:t>Соглашение Поставщика с Договором не влечет нарушения санкций, указанных в подпункте (а) настоящего пункта;</w:t>
      </w:r>
    </w:p>
    <w:p w14:paraId="62697E8B" w14:textId="77777777" w:rsidR="004B4616" w:rsidRPr="00720BAD" w:rsidRDefault="004B4616" w:rsidP="004B4616">
      <w:pPr>
        <w:pStyle w:val="a7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AD">
        <w:rPr>
          <w:rFonts w:ascii="Times New Roman" w:hAnsi="Times New Roman" w:cs="Times New Roman"/>
          <w:sz w:val="24"/>
          <w:szCs w:val="24"/>
        </w:rPr>
        <w:t>(b)в день, когда Поставщик обязан исполнить соответствующее обязательство по Договору и до даты его фактического исполнения в</w:t>
      </w:r>
    </w:p>
    <w:p w14:paraId="04288220" w14:textId="77777777" w:rsidR="004B4616" w:rsidRPr="00720BAD" w:rsidRDefault="004B4616" w:rsidP="004B4616">
      <w:pPr>
        <w:pStyle w:val="a7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AD">
        <w:rPr>
          <w:rFonts w:ascii="Times New Roman" w:hAnsi="Times New Roman" w:cs="Times New Roman"/>
          <w:sz w:val="24"/>
          <w:szCs w:val="24"/>
        </w:rPr>
        <w:t>соответствии с настоящим Договором – счета Поставщика, в том числе собственные и корреспондентские, используемые для совершения</w:t>
      </w:r>
    </w:p>
    <w:p w14:paraId="2114C11F" w14:textId="77777777" w:rsidR="004B4616" w:rsidRPr="00720BAD" w:rsidRDefault="004B4616" w:rsidP="004B4616">
      <w:pPr>
        <w:pStyle w:val="a7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AD">
        <w:rPr>
          <w:rFonts w:ascii="Times New Roman" w:hAnsi="Times New Roman" w:cs="Times New Roman"/>
          <w:sz w:val="24"/>
          <w:szCs w:val="24"/>
        </w:rPr>
        <w:t>платежей по Договору, находятся в банках или финансовых учреждениях, которые не включены в Сводный перечень лиц, групп и</w:t>
      </w:r>
    </w:p>
    <w:p w14:paraId="34417E48" w14:textId="77777777" w:rsidR="004B4616" w:rsidRPr="00720BAD" w:rsidRDefault="004B4616" w:rsidP="004B4616">
      <w:pPr>
        <w:pStyle w:val="a7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AD">
        <w:rPr>
          <w:rFonts w:ascii="Times New Roman" w:hAnsi="Times New Roman" w:cs="Times New Roman"/>
          <w:sz w:val="24"/>
          <w:szCs w:val="24"/>
        </w:rPr>
        <w:t>организаций, являющихся объектами финансовых санкций ЕС, в отношении которых действует режим заморозки активов (</w:t>
      </w:r>
      <w:proofErr w:type="spellStart"/>
      <w:r w:rsidRPr="00720BAD">
        <w:rPr>
          <w:rFonts w:ascii="Times New Roman" w:hAnsi="Times New Roman" w:cs="Times New Roman"/>
          <w:sz w:val="24"/>
          <w:szCs w:val="24"/>
        </w:rPr>
        <w:t>Consolidated</w:t>
      </w:r>
      <w:proofErr w:type="spellEnd"/>
    </w:p>
    <w:p w14:paraId="4F965697" w14:textId="77777777" w:rsidR="004B4616" w:rsidRPr="00720BAD" w:rsidRDefault="004B4616" w:rsidP="004B4616">
      <w:pPr>
        <w:pStyle w:val="a7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0BAD">
        <w:rPr>
          <w:rFonts w:ascii="Times New Roman" w:hAnsi="Times New Roman" w:cs="Times New Roman"/>
          <w:sz w:val="24"/>
          <w:szCs w:val="24"/>
          <w:lang w:val="en-US"/>
        </w:rPr>
        <w:t>List of persons, groups and entities subject, under EU Sanctions, to an asset freeze and the prohibition to make funds and economic resources</w:t>
      </w:r>
    </w:p>
    <w:p w14:paraId="5584AECE" w14:textId="77777777" w:rsidR="004B4616" w:rsidRPr="00720BAD" w:rsidRDefault="004B4616" w:rsidP="004B4616">
      <w:pPr>
        <w:pStyle w:val="a7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0BAD">
        <w:rPr>
          <w:rFonts w:ascii="Times New Roman" w:hAnsi="Times New Roman" w:cs="Times New Roman"/>
          <w:sz w:val="24"/>
          <w:szCs w:val="24"/>
        </w:rPr>
        <w:t>available</w:t>
      </w:r>
      <w:proofErr w:type="spellEnd"/>
      <w:r w:rsidRPr="00720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BA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20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BAD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720BAD">
        <w:rPr>
          <w:rFonts w:ascii="Times New Roman" w:hAnsi="Times New Roman" w:cs="Times New Roman"/>
          <w:sz w:val="24"/>
          <w:szCs w:val="24"/>
        </w:rPr>
        <w:t>), и (или) Сводный список объектов финансовых санкций Управления по осуществлению финансовых санкций в</w:t>
      </w:r>
    </w:p>
    <w:p w14:paraId="5E32E768" w14:textId="77777777" w:rsidR="004B4616" w:rsidRPr="00720BAD" w:rsidRDefault="004B4616" w:rsidP="004B4616">
      <w:pPr>
        <w:pStyle w:val="a7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0BAD">
        <w:rPr>
          <w:rFonts w:ascii="Times New Roman" w:hAnsi="Times New Roman" w:cs="Times New Roman"/>
          <w:sz w:val="24"/>
          <w:szCs w:val="24"/>
        </w:rPr>
        <w:t>Великобритании</w:t>
      </w:r>
      <w:r w:rsidRPr="00720BAD">
        <w:rPr>
          <w:rFonts w:ascii="Times New Roman" w:hAnsi="Times New Roman" w:cs="Times New Roman"/>
          <w:sz w:val="24"/>
          <w:szCs w:val="24"/>
          <w:lang w:val="en-US"/>
        </w:rPr>
        <w:t xml:space="preserve"> (Consolidated List of financial sanctions targets of the Office of Financial Sanctions Implementations in the UK), </w:t>
      </w:r>
      <w:r w:rsidRPr="00720BAD">
        <w:rPr>
          <w:rFonts w:ascii="Times New Roman" w:hAnsi="Times New Roman" w:cs="Times New Roman"/>
          <w:sz w:val="24"/>
          <w:szCs w:val="24"/>
        </w:rPr>
        <w:t>и</w:t>
      </w:r>
      <w:r w:rsidRPr="00720BAD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720BAD">
        <w:rPr>
          <w:rFonts w:ascii="Times New Roman" w:hAnsi="Times New Roman" w:cs="Times New Roman"/>
          <w:sz w:val="24"/>
          <w:szCs w:val="24"/>
        </w:rPr>
        <w:t>или</w:t>
      </w:r>
      <w:r w:rsidRPr="00720BAD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720BAD">
        <w:rPr>
          <w:rFonts w:ascii="Times New Roman" w:hAnsi="Times New Roman" w:cs="Times New Roman"/>
          <w:sz w:val="24"/>
          <w:szCs w:val="24"/>
        </w:rPr>
        <w:t>в</w:t>
      </w:r>
    </w:p>
    <w:p w14:paraId="61E46110" w14:textId="77777777" w:rsidR="004B4616" w:rsidRPr="00720BAD" w:rsidRDefault="004B4616" w:rsidP="004B4616">
      <w:pPr>
        <w:pStyle w:val="a7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0BAD">
        <w:rPr>
          <w:rFonts w:ascii="Times New Roman" w:hAnsi="Times New Roman" w:cs="Times New Roman"/>
          <w:sz w:val="24"/>
          <w:szCs w:val="24"/>
        </w:rPr>
        <w:t>списках</w:t>
      </w:r>
      <w:r w:rsidRPr="00720BAD">
        <w:rPr>
          <w:rFonts w:ascii="Times New Roman" w:hAnsi="Times New Roman" w:cs="Times New Roman"/>
          <w:sz w:val="24"/>
          <w:szCs w:val="24"/>
          <w:lang w:val="en-US"/>
        </w:rPr>
        <w:t xml:space="preserve"> SDN (Specially Designated Nationals and Blocked Persons List – </w:t>
      </w:r>
      <w:r w:rsidRPr="00720BAD">
        <w:rPr>
          <w:rFonts w:ascii="Times New Roman" w:hAnsi="Times New Roman" w:cs="Times New Roman"/>
          <w:sz w:val="24"/>
          <w:szCs w:val="24"/>
        </w:rPr>
        <w:t>список</w:t>
      </w:r>
      <w:r w:rsidRPr="00720B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20BAD">
        <w:rPr>
          <w:rFonts w:ascii="Times New Roman" w:hAnsi="Times New Roman" w:cs="Times New Roman"/>
          <w:sz w:val="24"/>
          <w:szCs w:val="24"/>
        </w:rPr>
        <w:t>специально</w:t>
      </w:r>
      <w:r w:rsidRPr="00720B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20BAD">
        <w:rPr>
          <w:rFonts w:ascii="Times New Roman" w:hAnsi="Times New Roman" w:cs="Times New Roman"/>
          <w:sz w:val="24"/>
          <w:szCs w:val="24"/>
        </w:rPr>
        <w:t>выделенных</w:t>
      </w:r>
      <w:r w:rsidRPr="00720B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20BAD">
        <w:rPr>
          <w:rFonts w:ascii="Times New Roman" w:hAnsi="Times New Roman" w:cs="Times New Roman"/>
          <w:sz w:val="24"/>
          <w:szCs w:val="24"/>
        </w:rPr>
        <w:t>граждан</w:t>
      </w:r>
      <w:r w:rsidRPr="00720B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20BAD">
        <w:rPr>
          <w:rFonts w:ascii="Times New Roman" w:hAnsi="Times New Roman" w:cs="Times New Roman"/>
          <w:sz w:val="24"/>
          <w:szCs w:val="24"/>
        </w:rPr>
        <w:t>и</w:t>
      </w:r>
      <w:r w:rsidRPr="00720B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20BAD">
        <w:rPr>
          <w:rFonts w:ascii="Times New Roman" w:hAnsi="Times New Roman" w:cs="Times New Roman"/>
          <w:sz w:val="24"/>
          <w:szCs w:val="24"/>
        </w:rPr>
        <w:t>блокированных</w:t>
      </w:r>
      <w:r w:rsidRPr="00720B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20BAD">
        <w:rPr>
          <w:rFonts w:ascii="Times New Roman" w:hAnsi="Times New Roman" w:cs="Times New Roman"/>
          <w:sz w:val="24"/>
          <w:szCs w:val="24"/>
        </w:rPr>
        <w:t>лиц</w:t>
      </w:r>
      <w:r w:rsidRPr="00720BAD">
        <w:rPr>
          <w:rFonts w:ascii="Times New Roman" w:hAnsi="Times New Roman" w:cs="Times New Roman"/>
          <w:sz w:val="24"/>
          <w:szCs w:val="24"/>
          <w:lang w:val="en-US"/>
        </w:rPr>
        <w:t>),</w:t>
      </w:r>
    </w:p>
    <w:p w14:paraId="116C8C51" w14:textId="77777777" w:rsidR="004B4616" w:rsidRPr="00720BAD" w:rsidRDefault="004B4616" w:rsidP="004B4616">
      <w:pPr>
        <w:pStyle w:val="a7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0BAD">
        <w:rPr>
          <w:rFonts w:ascii="Times New Roman" w:hAnsi="Times New Roman" w:cs="Times New Roman"/>
          <w:sz w:val="24"/>
          <w:szCs w:val="24"/>
          <w:lang w:val="en-US"/>
        </w:rPr>
        <w:t xml:space="preserve">CAPTA (List of Foreign Financial Institutions Subject to Correspondent Account or Payable-Through Account Sanctions – </w:t>
      </w:r>
      <w:r w:rsidRPr="00720BAD">
        <w:rPr>
          <w:rFonts w:ascii="Times New Roman" w:hAnsi="Times New Roman" w:cs="Times New Roman"/>
          <w:sz w:val="24"/>
          <w:szCs w:val="24"/>
        </w:rPr>
        <w:t>список</w:t>
      </w:r>
      <w:r w:rsidRPr="00720B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20BAD">
        <w:rPr>
          <w:rFonts w:ascii="Times New Roman" w:hAnsi="Times New Roman" w:cs="Times New Roman"/>
          <w:sz w:val="24"/>
          <w:szCs w:val="24"/>
        </w:rPr>
        <w:t>иностранных</w:t>
      </w:r>
    </w:p>
    <w:p w14:paraId="0C4FA950" w14:textId="77777777" w:rsidR="004B4616" w:rsidRPr="00720BAD" w:rsidRDefault="004B4616" w:rsidP="004B4616">
      <w:pPr>
        <w:pStyle w:val="a7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AD">
        <w:rPr>
          <w:rFonts w:ascii="Times New Roman" w:hAnsi="Times New Roman" w:cs="Times New Roman"/>
          <w:sz w:val="24"/>
          <w:szCs w:val="24"/>
        </w:rPr>
        <w:t>финансовых институтов, для которых открытие или ведение корреспондентского счета или счета со сквозной оплатой запрещено или</w:t>
      </w:r>
    </w:p>
    <w:p w14:paraId="671F2A24" w14:textId="77777777" w:rsidR="004B4616" w:rsidRPr="00720BAD" w:rsidRDefault="004B4616" w:rsidP="004B4616">
      <w:pPr>
        <w:pStyle w:val="a7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AD">
        <w:rPr>
          <w:rFonts w:ascii="Times New Roman" w:hAnsi="Times New Roman" w:cs="Times New Roman"/>
          <w:sz w:val="24"/>
          <w:szCs w:val="24"/>
        </w:rPr>
        <w:t>подчиняется одному или нескольким строгим условиям), NS-MBS (</w:t>
      </w:r>
      <w:proofErr w:type="spellStart"/>
      <w:r w:rsidRPr="00720BAD">
        <w:rPr>
          <w:rFonts w:ascii="Times New Roman" w:hAnsi="Times New Roman" w:cs="Times New Roman"/>
          <w:sz w:val="24"/>
          <w:szCs w:val="24"/>
        </w:rPr>
        <w:t>Non</w:t>
      </w:r>
      <w:proofErr w:type="spellEnd"/>
      <w:r w:rsidRPr="00720BAD">
        <w:rPr>
          <w:rFonts w:ascii="Times New Roman" w:hAnsi="Times New Roman" w:cs="Times New Roman"/>
          <w:sz w:val="24"/>
          <w:szCs w:val="24"/>
        </w:rPr>
        <w:t xml:space="preserve">-SDN </w:t>
      </w:r>
      <w:proofErr w:type="spellStart"/>
      <w:r w:rsidRPr="00720BAD">
        <w:rPr>
          <w:rFonts w:ascii="Times New Roman" w:hAnsi="Times New Roman" w:cs="Times New Roman"/>
          <w:sz w:val="24"/>
          <w:szCs w:val="24"/>
        </w:rPr>
        <w:t>Menu-Based</w:t>
      </w:r>
      <w:proofErr w:type="spellEnd"/>
      <w:r w:rsidRPr="00720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BAD">
        <w:rPr>
          <w:rFonts w:ascii="Times New Roman" w:hAnsi="Times New Roman" w:cs="Times New Roman"/>
          <w:sz w:val="24"/>
          <w:szCs w:val="24"/>
        </w:rPr>
        <w:t>Sanctions</w:t>
      </w:r>
      <w:proofErr w:type="spellEnd"/>
      <w:r w:rsidRPr="00720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BAD">
        <w:rPr>
          <w:rFonts w:ascii="Times New Roman" w:hAnsi="Times New Roman" w:cs="Times New Roman"/>
          <w:sz w:val="24"/>
          <w:szCs w:val="24"/>
        </w:rPr>
        <w:t>List</w:t>
      </w:r>
      <w:proofErr w:type="spellEnd"/>
      <w:r w:rsidRPr="00720BAD">
        <w:rPr>
          <w:rFonts w:ascii="Times New Roman" w:hAnsi="Times New Roman" w:cs="Times New Roman"/>
          <w:sz w:val="24"/>
          <w:szCs w:val="24"/>
        </w:rPr>
        <w:t xml:space="preserve"> – список санкций, не основанный</w:t>
      </w:r>
    </w:p>
    <w:p w14:paraId="31A09D3E" w14:textId="77777777" w:rsidR="004B4616" w:rsidRPr="00720BAD" w:rsidRDefault="004B4616" w:rsidP="004B4616">
      <w:pPr>
        <w:pStyle w:val="a7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AD">
        <w:rPr>
          <w:rFonts w:ascii="Times New Roman" w:hAnsi="Times New Roman" w:cs="Times New Roman"/>
          <w:sz w:val="24"/>
          <w:szCs w:val="24"/>
        </w:rPr>
        <w:t xml:space="preserve">на SDN), администрируемый Управлением по контролю над иностранными активами Министерства финансов США (Office </w:t>
      </w:r>
      <w:proofErr w:type="spellStart"/>
      <w:r w:rsidRPr="00720BA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20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BAD">
        <w:rPr>
          <w:rFonts w:ascii="Times New Roman" w:hAnsi="Times New Roman" w:cs="Times New Roman"/>
          <w:sz w:val="24"/>
          <w:szCs w:val="24"/>
        </w:rPr>
        <w:t>Foreign</w:t>
      </w:r>
      <w:proofErr w:type="spellEnd"/>
    </w:p>
    <w:p w14:paraId="79BD1828" w14:textId="77777777" w:rsidR="004B4616" w:rsidRPr="00720BAD" w:rsidRDefault="004B4616" w:rsidP="004B4616">
      <w:pPr>
        <w:pStyle w:val="a7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0BAD">
        <w:rPr>
          <w:rFonts w:ascii="Times New Roman" w:hAnsi="Times New Roman" w:cs="Times New Roman"/>
          <w:sz w:val="24"/>
          <w:szCs w:val="24"/>
          <w:lang w:val="en-US"/>
        </w:rPr>
        <w:lastRenderedPageBreak/>
        <w:t>Assets Control of U.S. Department of the Treasury);</w:t>
      </w:r>
    </w:p>
    <w:p w14:paraId="66549F0E" w14:textId="77777777" w:rsidR="004B4616" w:rsidRPr="00720BAD" w:rsidRDefault="004B4616" w:rsidP="004B4616">
      <w:pPr>
        <w:pStyle w:val="a7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AD">
        <w:rPr>
          <w:rFonts w:ascii="Times New Roman" w:hAnsi="Times New Roman" w:cs="Times New Roman"/>
          <w:sz w:val="24"/>
          <w:szCs w:val="24"/>
        </w:rPr>
        <w:t>(c) лицо(а), подписывающее(</w:t>
      </w:r>
      <w:proofErr w:type="spellStart"/>
      <w:r w:rsidRPr="00720BAD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720BAD">
        <w:rPr>
          <w:rFonts w:ascii="Times New Roman" w:hAnsi="Times New Roman" w:cs="Times New Roman"/>
          <w:sz w:val="24"/>
          <w:szCs w:val="24"/>
        </w:rPr>
        <w:t>) настоящую Договор от имени Поставщика, не включены в санкционный список Европейского союза и</w:t>
      </w:r>
    </w:p>
    <w:p w14:paraId="5766C4E9" w14:textId="77777777" w:rsidR="004B4616" w:rsidRPr="00720BAD" w:rsidRDefault="004B4616" w:rsidP="004B4616">
      <w:pPr>
        <w:pStyle w:val="a7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AD">
        <w:rPr>
          <w:rFonts w:ascii="Times New Roman" w:hAnsi="Times New Roman" w:cs="Times New Roman"/>
          <w:sz w:val="24"/>
          <w:szCs w:val="24"/>
        </w:rPr>
        <w:t>(или) Великобритании, и (или) в списках SDN (</w:t>
      </w:r>
      <w:proofErr w:type="spellStart"/>
      <w:r w:rsidRPr="00720BAD">
        <w:rPr>
          <w:rFonts w:ascii="Times New Roman" w:hAnsi="Times New Roman" w:cs="Times New Roman"/>
          <w:sz w:val="24"/>
          <w:szCs w:val="24"/>
        </w:rPr>
        <w:t>Specially</w:t>
      </w:r>
      <w:proofErr w:type="spellEnd"/>
      <w:r w:rsidRPr="00720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BAD">
        <w:rPr>
          <w:rFonts w:ascii="Times New Roman" w:hAnsi="Times New Roman" w:cs="Times New Roman"/>
          <w:sz w:val="24"/>
          <w:szCs w:val="24"/>
        </w:rPr>
        <w:t>Designated</w:t>
      </w:r>
      <w:proofErr w:type="spellEnd"/>
      <w:r w:rsidRPr="00720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BAD">
        <w:rPr>
          <w:rFonts w:ascii="Times New Roman" w:hAnsi="Times New Roman" w:cs="Times New Roman"/>
          <w:sz w:val="24"/>
          <w:szCs w:val="24"/>
        </w:rPr>
        <w:t>Nationals</w:t>
      </w:r>
      <w:proofErr w:type="spellEnd"/>
      <w:r w:rsidRPr="00720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BA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20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BAD">
        <w:rPr>
          <w:rFonts w:ascii="Times New Roman" w:hAnsi="Times New Roman" w:cs="Times New Roman"/>
          <w:sz w:val="24"/>
          <w:szCs w:val="24"/>
        </w:rPr>
        <w:t>Blocked</w:t>
      </w:r>
      <w:proofErr w:type="spellEnd"/>
      <w:r w:rsidRPr="00720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BAD">
        <w:rPr>
          <w:rFonts w:ascii="Times New Roman" w:hAnsi="Times New Roman" w:cs="Times New Roman"/>
          <w:sz w:val="24"/>
          <w:szCs w:val="24"/>
        </w:rPr>
        <w:t>Persons</w:t>
      </w:r>
      <w:proofErr w:type="spellEnd"/>
      <w:r w:rsidRPr="00720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BAD">
        <w:rPr>
          <w:rFonts w:ascii="Times New Roman" w:hAnsi="Times New Roman" w:cs="Times New Roman"/>
          <w:sz w:val="24"/>
          <w:szCs w:val="24"/>
        </w:rPr>
        <w:t>List</w:t>
      </w:r>
      <w:proofErr w:type="spellEnd"/>
      <w:r w:rsidRPr="00720BAD">
        <w:rPr>
          <w:rFonts w:ascii="Times New Roman" w:hAnsi="Times New Roman" w:cs="Times New Roman"/>
          <w:sz w:val="24"/>
          <w:szCs w:val="24"/>
        </w:rPr>
        <w:t xml:space="preserve"> – список специально выделенных</w:t>
      </w:r>
    </w:p>
    <w:p w14:paraId="1C9CFCE8" w14:textId="77777777" w:rsidR="004B4616" w:rsidRPr="00720BAD" w:rsidRDefault="004B4616" w:rsidP="004B4616">
      <w:pPr>
        <w:pStyle w:val="a7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0BAD">
        <w:rPr>
          <w:rFonts w:ascii="Times New Roman" w:hAnsi="Times New Roman" w:cs="Times New Roman"/>
          <w:sz w:val="24"/>
          <w:szCs w:val="24"/>
        </w:rPr>
        <w:t>граждан</w:t>
      </w:r>
      <w:r w:rsidRPr="00720B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20BAD">
        <w:rPr>
          <w:rFonts w:ascii="Times New Roman" w:hAnsi="Times New Roman" w:cs="Times New Roman"/>
          <w:sz w:val="24"/>
          <w:szCs w:val="24"/>
        </w:rPr>
        <w:t>и</w:t>
      </w:r>
      <w:r w:rsidRPr="00720B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20BAD">
        <w:rPr>
          <w:rFonts w:ascii="Times New Roman" w:hAnsi="Times New Roman" w:cs="Times New Roman"/>
          <w:sz w:val="24"/>
          <w:szCs w:val="24"/>
        </w:rPr>
        <w:t>блокированных</w:t>
      </w:r>
      <w:r w:rsidRPr="00720B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20BAD">
        <w:rPr>
          <w:rFonts w:ascii="Times New Roman" w:hAnsi="Times New Roman" w:cs="Times New Roman"/>
          <w:sz w:val="24"/>
          <w:szCs w:val="24"/>
        </w:rPr>
        <w:t>лиц</w:t>
      </w:r>
      <w:r w:rsidRPr="00720BAD">
        <w:rPr>
          <w:rFonts w:ascii="Times New Roman" w:hAnsi="Times New Roman" w:cs="Times New Roman"/>
          <w:sz w:val="24"/>
          <w:szCs w:val="24"/>
          <w:lang w:val="en-US"/>
        </w:rPr>
        <w:t>), CAPTA (List of Foreign Financial Institutions Subject to Correspondent Account or Payable-Through Account</w:t>
      </w:r>
    </w:p>
    <w:p w14:paraId="4D9F1717" w14:textId="77777777" w:rsidR="004B4616" w:rsidRPr="00720BAD" w:rsidRDefault="004B4616" w:rsidP="004B4616">
      <w:pPr>
        <w:pStyle w:val="a7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0BAD">
        <w:rPr>
          <w:rFonts w:ascii="Times New Roman" w:hAnsi="Times New Roman" w:cs="Times New Roman"/>
          <w:sz w:val="24"/>
          <w:szCs w:val="24"/>
        </w:rPr>
        <w:t>Sanctions</w:t>
      </w:r>
      <w:proofErr w:type="spellEnd"/>
      <w:r w:rsidRPr="00720BAD">
        <w:rPr>
          <w:rFonts w:ascii="Times New Roman" w:hAnsi="Times New Roman" w:cs="Times New Roman"/>
          <w:sz w:val="24"/>
          <w:szCs w:val="24"/>
        </w:rPr>
        <w:t xml:space="preserve"> – список иностранных финансовых институтов, для которых открытие или ведение корреспондентского счета или счета со</w:t>
      </w:r>
    </w:p>
    <w:p w14:paraId="6B4599C8" w14:textId="77777777" w:rsidR="004B4616" w:rsidRPr="00720BAD" w:rsidRDefault="004B4616" w:rsidP="004B4616">
      <w:pPr>
        <w:pStyle w:val="a7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AD">
        <w:rPr>
          <w:rFonts w:ascii="Times New Roman" w:hAnsi="Times New Roman" w:cs="Times New Roman"/>
          <w:sz w:val="24"/>
          <w:szCs w:val="24"/>
        </w:rPr>
        <w:t>сквозной оплатой запрещено или подчиняется одному, или нескольким строгим условиям), NS-MBS (</w:t>
      </w:r>
      <w:proofErr w:type="spellStart"/>
      <w:r w:rsidRPr="00720BAD">
        <w:rPr>
          <w:rFonts w:ascii="Times New Roman" w:hAnsi="Times New Roman" w:cs="Times New Roman"/>
          <w:sz w:val="24"/>
          <w:szCs w:val="24"/>
        </w:rPr>
        <w:t>Non</w:t>
      </w:r>
      <w:proofErr w:type="spellEnd"/>
      <w:r w:rsidRPr="00720BAD">
        <w:rPr>
          <w:rFonts w:ascii="Times New Roman" w:hAnsi="Times New Roman" w:cs="Times New Roman"/>
          <w:sz w:val="24"/>
          <w:szCs w:val="24"/>
        </w:rPr>
        <w:t xml:space="preserve">-SDN </w:t>
      </w:r>
      <w:proofErr w:type="spellStart"/>
      <w:r w:rsidRPr="00720BAD">
        <w:rPr>
          <w:rFonts w:ascii="Times New Roman" w:hAnsi="Times New Roman" w:cs="Times New Roman"/>
          <w:sz w:val="24"/>
          <w:szCs w:val="24"/>
        </w:rPr>
        <w:t>Menu-Based</w:t>
      </w:r>
      <w:proofErr w:type="spellEnd"/>
      <w:r w:rsidRPr="00720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BAD">
        <w:rPr>
          <w:rFonts w:ascii="Times New Roman" w:hAnsi="Times New Roman" w:cs="Times New Roman"/>
          <w:sz w:val="24"/>
          <w:szCs w:val="24"/>
        </w:rPr>
        <w:t>Sanctions</w:t>
      </w:r>
      <w:proofErr w:type="spellEnd"/>
      <w:r w:rsidRPr="00720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BAD">
        <w:rPr>
          <w:rFonts w:ascii="Times New Roman" w:hAnsi="Times New Roman" w:cs="Times New Roman"/>
          <w:sz w:val="24"/>
          <w:szCs w:val="24"/>
        </w:rPr>
        <w:t>List</w:t>
      </w:r>
      <w:proofErr w:type="spellEnd"/>
      <w:r w:rsidRPr="00720BAD">
        <w:rPr>
          <w:rFonts w:ascii="Times New Roman" w:hAnsi="Times New Roman" w:cs="Times New Roman"/>
          <w:sz w:val="24"/>
          <w:szCs w:val="24"/>
        </w:rPr>
        <w:t xml:space="preserve"> –</w:t>
      </w:r>
    </w:p>
    <w:p w14:paraId="682971FC" w14:textId="77777777" w:rsidR="004B4616" w:rsidRPr="00720BAD" w:rsidRDefault="004B4616" w:rsidP="004B4616">
      <w:pPr>
        <w:pStyle w:val="a7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AD">
        <w:rPr>
          <w:rFonts w:ascii="Times New Roman" w:hAnsi="Times New Roman" w:cs="Times New Roman"/>
          <w:sz w:val="24"/>
          <w:szCs w:val="24"/>
        </w:rPr>
        <w:t>список санкций, не основанный на SDN), администрируемый Управлением по контролю над иностранными активами Министерства</w:t>
      </w:r>
    </w:p>
    <w:p w14:paraId="1906B2C8" w14:textId="77777777" w:rsidR="004B4616" w:rsidRPr="00720BAD" w:rsidRDefault="004B4616" w:rsidP="004B4616">
      <w:pPr>
        <w:pStyle w:val="a7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0BAD">
        <w:rPr>
          <w:rFonts w:ascii="Times New Roman" w:hAnsi="Times New Roman" w:cs="Times New Roman"/>
          <w:sz w:val="24"/>
          <w:szCs w:val="24"/>
        </w:rPr>
        <w:t>финансов</w:t>
      </w:r>
      <w:r w:rsidRPr="00720B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20BAD">
        <w:rPr>
          <w:rFonts w:ascii="Times New Roman" w:hAnsi="Times New Roman" w:cs="Times New Roman"/>
          <w:sz w:val="24"/>
          <w:szCs w:val="24"/>
        </w:rPr>
        <w:t>США</w:t>
      </w:r>
      <w:r w:rsidRPr="00720BAD">
        <w:rPr>
          <w:rFonts w:ascii="Times New Roman" w:hAnsi="Times New Roman" w:cs="Times New Roman"/>
          <w:sz w:val="24"/>
          <w:szCs w:val="24"/>
          <w:lang w:val="en-US"/>
        </w:rPr>
        <w:t xml:space="preserve"> (Office of Foreign Assets Control of U.S. Department of the Treasury), </w:t>
      </w:r>
      <w:r w:rsidRPr="00720BAD">
        <w:rPr>
          <w:rFonts w:ascii="Times New Roman" w:hAnsi="Times New Roman" w:cs="Times New Roman"/>
          <w:sz w:val="24"/>
          <w:szCs w:val="24"/>
        </w:rPr>
        <w:t>а</w:t>
      </w:r>
      <w:r w:rsidRPr="00720B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20BAD">
        <w:rPr>
          <w:rFonts w:ascii="Times New Roman" w:hAnsi="Times New Roman" w:cs="Times New Roman"/>
          <w:sz w:val="24"/>
          <w:szCs w:val="24"/>
        </w:rPr>
        <w:t>также</w:t>
      </w:r>
      <w:r w:rsidRPr="00720B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20BAD">
        <w:rPr>
          <w:rFonts w:ascii="Times New Roman" w:hAnsi="Times New Roman" w:cs="Times New Roman"/>
          <w:sz w:val="24"/>
          <w:szCs w:val="24"/>
        </w:rPr>
        <w:t>любой</w:t>
      </w:r>
      <w:r w:rsidRPr="00720B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20BAD">
        <w:rPr>
          <w:rFonts w:ascii="Times New Roman" w:hAnsi="Times New Roman" w:cs="Times New Roman"/>
          <w:sz w:val="24"/>
          <w:szCs w:val="24"/>
        </w:rPr>
        <w:t>иной</w:t>
      </w:r>
      <w:r w:rsidRPr="00720B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20BAD">
        <w:rPr>
          <w:rFonts w:ascii="Times New Roman" w:hAnsi="Times New Roman" w:cs="Times New Roman"/>
          <w:sz w:val="24"/>
          <w:szCs w:val="24"/>
        </w:rPr>
        <w:t>санкционный</w:t>
      </w:r>
      <w:r w:rsidRPr="00720B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20BAD">
        <w:rPr>
          <w:rFonts w:ascii="Times New Roman" w:hAnsi="Times New Roman" w:cs="Times New Roman"/>
          <w:sz w:val="24"/>
          <w:szCs w:val="24"/>
        </w:rPr>
        <w:t>список</w:t>
      </w:r>
      <w:r w:rsidRPr="00720BA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20BAD">
        <w:rPr>
          <w:rFonts w:ascii="Times New Roman" w:hAnsi="Times New Roman" w:cs="Times New Roman"/>
          <w:sz w:val="24"/>
          <w:szCs w:val="24"/>
        </w:rPr>
        <w:t>имеющий</w:t>
      </w:r>
    </w:p>
    <w:p w14:paraId="31055B27" w14:textId="77777777" w:rsidR="004B4616" w:rsidRPr="00720BAD" w:rsidRDefault="004B4616" w:rsidP="004B4616">
      <w:pPr>
        <w:pStyle w:val="a7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AD">
        <w:rPr>
          <w:rFonts w:ascii="Times New Roman" w:hAnsi="Times New Roman" w:cs="Times New Roman"/>
          <w:sz w:val="24"/>
          <w:szCs w:val="24"/>
        </w:rPr>
        <w:t>экстерриториальное действие.</w:t>
      </w:r>
    </w:p>
    <w:p w14:paraId="3586BF5C" w14:textId="77777777" w:rsidR="004B4616" w:rsidRPr="00720BAD" w:rsidRDefault="004B4616" w:rsidP="004B4616">
      <w:pPr>
        <w:pStyle w:val="a7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A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20BAD">
        <w:rPr>
          <w:rFonts w:ascii="Times New Roman" w:hAnsi="Times New Roman" w:cs="Times New Roman"/>
          <w:sz w:val="24"/>
          <w:szCs w:val="24"/>
        </w:rPr>
        <w:t>.2. В случае, если какая-либо гарантия Поставщика окажется ложной, недостоверной и (или) неточной, Поставщик обязан возместить</w:t>
      </w:r>
    </w:p>
    <w:p w14:paraId="0D67FE3F" w14:textId="77777777" w:rsidR="004B4616" w:rsidRPr="00720BAD" w:rsidRDefault="004B4616" w:rsidP="004B4616">
      <w:pPr>
        <w:pStyle w:val="a7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AD">
        <w:rPr>
          <w:rFonts w:ascii="Times New Roman" w:hAnsi="Times New Roman" w:cs="Times New Roman"/>
          <w:sz w:val="24"/>
          <w:szCs w:val="24"/>
        </w:rPr>
        <w:t>другой Стороне прямые и/или косвенные убытки, возникшие в результате или в связи с недостоверностью или неточностью такой</w:t>
      </w:r>
    </w:p>
    <w:p w14:paraId="699177D9" w14:textId="77777777" w:rsidR="004B4616" w:rsidRPr="00720BAD" w:rsidRDefault="004B4616" w:rsidP="004B4616">
      <w:pPr>
        <w:pStyle w:val="a7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AD">
        <w:rPr>
          <w:rFonts w:ascii="Times New Roman" w:hAnsi="Times New Roman" w:cs="Times New Roman"/>
          <w:sz w:val="24"/>
          <w:szCs w:val="24"/>
        </w:rPr>
        <w:t>гарантии Поставщика, не позднее 10 (десяти) рабочих дней со дня получения требования другой Стороны. При этом, Заказчик вправе</w:t>
      </w:r>
    </w:p>
    <w:p w14:paraId="0CAFAC2F" w14:textId="77777777" w:rsidR="004B4616" w:rsidRPr="00720BAD" w:rsidRDefault="004B4616" w:rsidP="004B4616">
      <w:pPr>
        <w:pStyle w:val="a7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AD">
        <w:rPr>
          <w:rFonts w:ascii="Times New Roman" w:hAnsi="Times New Roman" w:cs="Times New Roman"/>
          <w:sz w:val="24"/>
          <w:szCs w:val="24"/>
        </w:rPr>
        <w:t>отказаться от исполнения настоящего Договора в одностороннем порядке.</w:t>
      </w:r>
    </w:p>
    <w:p w14:paraId="4A6D2D36" w14:textId="77777777" w:rsidR="004B4616" w:rsidRPr="00720BAD" w:rsidRDefault="004B4616" w:rsidP="004B4616">
      <w:pPr>
        <w:pStyle w:val="a7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A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20BAD">
        <w:rPr>
          <w:rFonts w:ascii="Times New Roman" w:hAnsi="Times New Roman" w:cs="Times New Roman"/>
          <w:sz w:val="24"/>
          <w:szCs w:val="24"/>
        </w:rPr>
        <w:t>.3. В случае, если после даты соглашения с Договором будет принят какой-либо новый Санкционный Акт или будут внесены изменения</w:t>
      </w:r>
    </w:p>
    <w:p w14:paraId="596C5BEA" w14:textId="77777777" w:rsidR="004B4616" w:rsidRPr="00720BAD" w:rsidRDefault="004B4616" w:rsidP="004B4616">
      <w:pPr>
        <w:pStyle w:val="a7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AD">
        <w:rPr>
          <w:rFonts w:ascii="Times New Roman" w:hAnsi="Times New Roman" w:cs="Times New Roman"/>
          <w:sz w:val="24"/>
          <w:szCs w:val="24"/>
        </w:rPr>
        <w:t>в какой-либо действующий Санкционный Акт, или в силу официального разъяснения или решения компетентного государственного</w:t>
      </w:r>
    </w:p>
    <w:p w14:paraId="2D0EFE0B" w14:textId="77777777" w:rsidR="004B4616" w:rsidRPr="00720BAD" w:rsidRDefault="004B4616" w:rsidP="004B4616">
      <w:pPr>
        <w:pStyle w:val="a7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AD">
        <w:rPr>
          <w:rFonts w:ascii="Times New Roman" w:hAnsi="Times New Roman" w:cs="Times New Roman"/>
          <w:sz w:val="24"/>
          <w:szCs w:val="24"/>
        </w:rPr>
        <w:t>органа соответствующей юрисдикции расширится или иным образом изменится сфера применения действующего Санкционного Акта</w:t>
      </w:r>
    </w:p>
    <w:p w14:paraId="3334C443" w14:textId="77777777" w:rsidR="004B4616" w:rsidRPr="00720BAD" w:rsidRDefault="004B4616" w:rsidP="004B4616">
      <w:pPr>
        <w:pStyle w:val="a7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AD">
        <w:rPr>
          <w:rFonts w:ascii="Times New Roman" w:hAnsi="Times New Roman" w:cs="Times New Roman"/>
          <w:sz w:val="24"/>
          <w:szCs w:val="24"/>
        </w:rPr>
        <w:t>(«Новые Санкции»), и такие Новые Санкции:</w:t>
      </w:r>
    </w:p>
    <w:p w14:paraId="0A5A1722" w14:textId="77777777" w:rsidR="004B4616" w:rsidRPr="00720BAD" w:rsidRDefault="004B4616" w:rsidP="004B4616">
      <w:pPr>
        <w:pStyle w:val="a7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AD">
        <w:rPr>
          <w:rFonts w:ascii="Times New Roman" w:hAnsi="Times New Roman" w:cs="Times New Roman"/>
          <w:sz w:val="24"/>
          <w:szCs w:val="24"/>
        </w:rPr>
        <w:t>(a)по разумному и обоснованному заключению Стороны могут сделать невозможным или существенно затруднить исполнение другой</w:t>
      </w:r>
    </w:p>
    <w:p w14:paraId="3D363032" w14:textId="77777777" w:rsidR="004B4616" w:rsidRPr="00720BAD" w:rsidRDefault="004B4616" w:rsidP="004B4616">
      <w:pPr>
        <w:pStyle w:val="a7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AD">
        <w:rPr>
          <w:rFonts w:ascii="Times New Roman" w:hAnsi="Times New Roman" w:cs="Times New Roman"/>
          <w:sz w:val="24"/>
          <w:szCs w:val="24"/>
        </w:rPr>
        <w:t>Стороной своих обязательств по настоящим Договором и (или)</w:t>
      </w:r>
    </w:p>
    <w:p w14:paraId="62E3B485" w14:textId="77777777" w:rsidR="004B4616" w:rsidRPr="00720BAD" w:rsidRDefault="004B4616" w:rsidP="004B4616">
      <w:pPr>
        <w:pStyle w:val="a7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AD">
        <w:rPr>
          <w:rFonts w:ascii="Times New Roman" w:hAnsi="Times New Roman" w:cs="Times New Roman"/>
          <w:sz w:val="24"/>
          <w:szCs w:val="24"/>
        </w:rPr>
        <w:t>(b)привели или могут привести к невозможности для такой Стороны получить продолжительный доступ к источникам финансирования и</w:t>
      </w:r>
    </w:p>
    <w:p w14:paraId="549141A9" w14:textId="77777777" w:rsidR="004B4616" w:rsidRPr="00720BAD" w:rsidRDefault="004B4616" w:rsidP="004B4616">
      <w:pPr>
        <w:pStyle w:val="a7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AD">
        <w:rPr>
          <w:rFonts w:ascii="Times New Roman" w:hAnsi="Times New Roman" w:cs="Times New Roman"/>
          <w:sz w:val="24"/>
          <w:szCs w:val="24"/>
        </w:rPr>
        <w:t>(или) прямым и/или косвенным убыткам для Стороны (по их разумному заключению); и (или)</w:t>
      </w:r>
    </w:p>
    <w:p w14:paraId="6390C716" w14:textId="77777777" w:rsidR="004B4616" w:rsidRPr="00720BAD" w:rsidRDefault="004B4616" w:rsidP="004B4616">
      <w:pPr>
        <w:pStyle w:val="a7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AD">
        <w:rPr>
          <w:rFonts w:ascii="Times New Roman" w:hAnsi="Times New Roman" w:cs="Times New Roman"/>
          <w:sz w:val="24"/>
          <w:szCs w:val="24"/>
        </w:rPr>
        <w:t>(c)повлекли либо могут повлечь нарушение, либо остановку поставок продукции/выполнения Работ.</w:t>
      </w:r>
    </w:p>
    <w:p w14:paraId="443276E7" w14:textId="77777777" w:rsidR="004B4616" w:rsidRPr="00720BAD" w:rsidRDefault="004B4616" w:rsidP="004B4616">
      <w:pPr>
        <w:pStyle w:val="a7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AD">
        <w:rPr>
          <w:rFonts w:ascii="Times New Roman" w:hAnsi="Times New Roman" w:cs="Times New Roman"/>
          <w:sz w:val="24"/>
          <w:szCs w:val="24"/>
        </w:rPr>
        <w:t>(d)повлекут нарушения обязательств (ковенантов) какой-либо из Сторон, содержащихся в существенных кредитных договорах какой-либо</w:t>
      </w:r>
    </w:p>
    <w:p w14:paraId="5F084293" w14:textId="77777777" w:rsidR="004B4616" w:rsidRPr="00720BAD" w:rsidRDefault="004B4616" w:rsidP="004B4616">
      <w:pPr>
        <w:pStyle w:val="a7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AD">
        <w:rPr>
          <w:rFonts w:ascii="Times New Roman" w:hAnsi="Times New Roman" w:cs="Times New Roman"/>
          <w:sz w:val="24"/>
          <w:szCs w:val="24"/>
        </w:rPr>
        <w:t>из Сторон, соблюдение которых невозможно или существенно затруднено Новыми Санкциями; и (или)</w:t>
      </w:r>
    </w:p>
    <w:p w14:paraId="5AEEE641" w14:textId="77777777" w:rsidR="004B4616" w:rsidRPr="00720BAD" w:rsidRDefault="004B4616" w:rsidP="004B4616">
      <w:pPr>
        <w:pStyle w:val="a7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AD">
        <w:rPr>
          <w:rFonts w:ascii="Times New Roman" w:hAnsi="Times New Roman" w:cs="Times New Roman"/>
          <w:sz w:val="24"/>
          <w:szCs w:val="24"/>
        </w:rPr>
        <w:t>(e)повлекли понижение кредитного рейтинга такой Стороны или существует вероятность такого понижения, подтвержденная в</w:t>
      </w:r>
    </w:p>
    <w:p w14:paraId="1A043830" w14:textId="77777777" w:rsidR="004B4616" w:rsidRPr="00720BAD" w:rsidRDefault="004B4616" w:rsidP="004B4616">
      <w:pPr>
        <w:pStyle w:val="a7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AD">
        <w:rPr>
          <w:rFonts w:ascii="Times New Roman" w:hAnsi="Times New Roman" w:cs="Times New Roman"/>
          <w:sz w:val="24"/>
          <w:szCs w:val="24"/>
        </w:rPr>
        <w:t>письменной форме соответствующим рейтинговым агентством (вместе – «Последствия Новых Санкций»), такая Сторона обязуется</w:t>
      </w:r>
    </w:p>
    <w:p w14:paraId="2EEC447B" w14:textId="77777777" w:rsidR="004B4616" w:rsidRPr="00720BAD" w:rsidRDefault="004B4616" w:rsidP="004B4616">
      <w:pPr>
        <w:pStyle w:val="a7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AD">
        <w:rPr>
          <w:rFonts w:ascii="Times New Roman" w:hAnsi="Times New Roman" w:cs="Times New Roman"/>
          <w:sz w:val="24"/>
          <w:szCs w:val="24"/>
        </w:rPr>
        <w:t>незамедлительно письменно уведомить об этом другую Сторону в течение 2 рабочих дней c момента принятия Новых санкций, (каждое</w:t>
      </w:r>
    </w:p>
    <w:p w14:paraId="390C019E" w14:textId="77777777" w:rsidR="004B4616" w:rsidRPr="00720BAD" w:rsidRDefault="004B4616" w:rsidP="004B4616">
      <w:pPr>
        <w:pStyle w:val="a7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AD">
        <w:rPr>
          <w:rFonts w:ascii="Times New Roman" w:hAnsi="Times New Roman" w:cs="Times New Roman"/>
          <w:sz w:val="24"/>
          <w:szCs w:val="24"/>
        </w:rPr>
        <w:t>уведомление, предусмотренное в настоящей статье, далее именуется «Уведомление о Санкциях») с приложением официально</w:t>
      </w:r>
    </w:p>
    <w:p w14:paraId="1CA6E98F" w14:textId="77777777" w:rsidR="004B4616" w:rsidRPr="00720BAD" w:rsidRDefault="004B4616" w:rsidP="004B4616">
      <w:pPr>
        <w:pStyle w:val="a7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AD">
        <w:rPr>
          <w:rFonts w:ascii="Times New Roman" w:hAnsi="Times New Roman" w:cs="Times New Roman"/>
          <w:sz w:val="24"/>
          <w:szCs w:val="24"/>
        </w:rPr>
        <w:t>подтверждающих документов и о влиянии этих санкций на него.</w:t>
      </w:r>
    </w:p>
    <w:p w14:paraId="4A5AE0A6" w14:textId="77777777" w:rsidR="004B4616" w:rsidRPr="00720BAD" w:rsidRDefault="004B4616" w:rsidP="004B4616">
      <w:pPr>
        <w:pStyle w:val="a7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A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20BAD">
        <w:rPr>
          <w:rFonts w:ascii="Times New Roman" w:hAnsi="Times New Roman" w:cs="Times New Roman"/>
          <w:sz w:val="24"/>
          <w:szCs w:val="24"/>
        </w:rPr>
        <w:t>.4. Не позднее 2 рабочих дней со дня представления Уведомления о Санкциях, Стороны проведут встречу(и)/переговоры для</w:t>
      </w:r>
    </w:p>
    <w:p w14:paraId="1B692802" w14:textId="77777777" w:rsidR="004B4616" w:rsidRPr="00720BAD" w:rsidRDefault="004B4616" w:rsidP="004B4616">
      <w:pPr>
        <w:pStyle w:val="a7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AD">
        <w:rPr>
          <w:rFonts w:ascii="Times New Roman" w:hAnsi="Times New Roman" w:cs="Times New Roman"/>
          <w:sz w:val="24"/>
          <w:szCs w:val="24"/>
        </w:rPr>
        <w:t xml:space="preserve">добросовестного обсуждения и согласования своих позиций в отношении потенциального </w:t>
      </w:r>
      <w:r w:rsidRPr="00720BAD">
        <w:rPr>
          <w:rFonts w:ascii="Times New Roman" w:hAnsi="Times New Roman" w:cs="Times New Roman"/>
          <w:sz w:val="24"/>
          <w:szCs w:val="24"/>
        </w:rPr>
        <w:lastRenderedPageBreak/>
        <w:t>эффекта Новых Санкций на исполнение</w:t>
      </w:r>
    </w:p>
    <w:p w14:paraId="2C309731" w14:textId="77777777" w:rsidR="004B4616" w:rsidRPr="00720BAD" w:rsidRDefault="004B4616" w:rsidP="004B4616">
      <w:pPr>
        <w:pStyle w:val="a7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AD">
        <w:rPr>
          <w:rFonts w:ascii="Times New Roman" w:hAnsi="Times New Roman" w:cs="Times New Roman"/>
          <w:sz w:val="24"/>
          <w:szCs w:val="24"/>
        </w:rPr>
        <w:t>Сторонами своих обязательств по настоящему Договору, а также о возможных законных и разумных мерах по предотвращению или</w:t>
      </w:r>
    </w:p>
    <w:p w14:paraId="5F24EAB2" w14:textId="77777777" w:rsidR="004B4616" w:rsidRPr="00720BAD" w:rsidRDefault="004B4616" w:rsidP="004B4616">
      <w:pPr>
        <w:pStyle w:val="a7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AD">
        <w:rPr>
          <w:rFonts w:ascii="Times New Roman" w:hAnsi="Times New Roman" w:cs="Times New Roman"/>
          <w:sz w:val="24"/>
          <w:szCs w:val="24"/>
        </w:rPr>
        <w:t>возможному снижению такого негативного влияния Новых Санкций, включая внесение изменений в настоящий Договор, получение</w:t>
      </w:r>
    </w:p>
    <w:p w14:paraId="264C9BD6" w14:textId="77777777" w:rsidR="004B4616" w:rsidRPr="00720BAD" w:rsidRDefault="004B4616" w:rsidP="004B4616">
      <w:pPr>
        <w:pStyle w:val="a7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AD">
        <w:rPr>
          <w:rFonts w:ascii="Times New Roman" w:hAnsi="Times New Roman" w:cs="Times New Roman"/>
          <w:sz w:val="24"/>
          <w:szCs w:val="24"/>
        </w:rPr>
        <w:t>разрешений/лицензий от компетентного государственного органа соответствующей юрисдикции («Добросовестные переговоры»).</w:t>
      </w:r>
    </w:p>
    <w:p w14:paraId="64032D2B" w14:textId="77777777" w:rsidR="004B4616" w:rsidRPr="00720BAD" w:rsidRDefault="004B4616" w:rsidP="004B4616">
      <w:pPr>
        <w:pStyle w:val="a7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A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20BAD">
        <w:rPr>
          <w:rFonts w:ascii="Times New Roman" w:hAnsi="Times New Roman" w:cs="Times New Roman"/>
          <w:sz w:val="24"/>
          <w:szCs w:val="24"/>
        </w:rPr>
        <w:t>.5. При достижении Сторонами по результатам проведенных Добросовестных переговоров взаимно приемлемого решения, Стороны</w:t>
      </w:r>
    </w:p>
    <w:p w14:paraId="68E8AEF3" w14:textId="77777777" w:rsidR="004B4616" w:rsidRPr="00720BAD" w:rsidRDefault="004B4616" w:rsidP="004B4616">
      <w:pPr>
        <w:pStyle w:val="a7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AD">
        <w:rPr>
          <w:rFonts w:ascii="Times New Roman" w:hAnsi="Times New Roman" w:cs="Times New Roman"/>
          <w:sz w:val="24"/>
          <w:szCs w:val="24"/>
        </w:rPr>
        <w:t>предпримут разумные усилия для реализации согласованных ими мер в течение 5 рабочих дней, либо в течение иного согласованного ими</w:t>
      </w:r>
    </w:p>
    <w:p w14:paraId="418C826F" w14:textId="77777777" w:rsidR="004B4616" w:rsidRPr="00720BAD" w:rsidRDefault="004B4616" w:rsidP="004B4616">
      <w:pPr>
        <w:pStyle w:val="a7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AD">
        <w:rPr>
          <w:rFonts w:ascii="Times New Roman" w:hAnsi="Times New Roman" w:cs="Times New Roman"/>
          <w:sz w:val="24"/>
          <w:szCs w:val="24"/>
        </w:rPr>
        <w:t>срока, могут быть реализованы меры, позволяющие исключить нарушение Новых Санкций или их применение к исполнению Сторонами</w:t>
      </w:r>
    </w:p>
    <w:p w14:paraId="4674B437" w14:textId="77777777" w:rsidR="004B4616" w:rsidRDefault="004B4616" w:rsidP="004B4616">
      <w:pPr>
        <w:pStyle w:val="a7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AD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14:paraId="06327E4C" w14:textId="77777777" w:rsidR="004B4616" w:rsidRPr="00720BAD" w:rsidRDefault="004B4616" w:rsidP="004B4616">
      <w:pPr>
        <w:pStyle w:val="a7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A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20BAD">
        <w:rPr>
          <w:rFonts w:ascii="Times New Roman" w:hAnsi="Times New Roman" w:cs="Times New Roman"/>
          <w:sz w:val="24"/>
          <w:szCs w:val="24"/>
        </w:rPr>
        <w:t>.6. При недостижении Сторонами согласия по истечении 5 рабочих дней после проведения первого дня Добросовестных переговоров,</w:t>
      </w:r>
    </w:p>
    <w:p w14:paraId="5A23D4B1" w14:textId="77777777" w:rsidR="004B4616" w:rsidRPr="00720BAD" w:rsidRDefault="004B4616" w:rsidP="004B4616">
      <w:pPr>
        <w:pStyle w:val="a7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AD">
        <w:rPr>
          <w:rFonts w:ascii="Times New Roman" w:hAnsi="Times New Roman" w:cs="Times New Roman"/>
          <w:sz w:val="24"/>
          <w:szCs w:val="24"/>
        </w:rPr>
        <w:t>любая Сторона имеет право в любое время направить Стороне, к которой применяются или в отношении которой возникли Новые</w:t>
      </w:r>
    </w:p>
    <w:p w14:paraId="2BA37526" w14:textId="77777777" w:rsidR="004B4616" w:rsidRPr="00720BAD" w:rsidRDefault="004B4616" w:rsidP="004B4616">
      <w:pPr>
        <w:pStyle w:val="a7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AD">
        <w:rPr>
          <w:rFonts w:ascii="Times New Roman" w:hAnsi="Times New Roman" w:cs="Times New Roman"/>
          <w:sz w:val="24"/>
          <w:szCs w:val="24"/>
        </w:rPr>
        <w:t>Санкции, приведшие к Последствиям Новых Санкций («Запрещенная Сторона») уведомление о недостижении согласия («Уведомление о</w:t>
      </w:r>
    </w:p>
    <w:p w14:paraId="38D20D65" w14:textId="77777777" w:rsidR="004B4616" w:rsidRPr="00720BAD" w:rsidRDefault="004B4616" w:rsidP="004B4616">
      <w:pPr>
        <w:pStyle w:val="a7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AD">
        <w:rPr>
          <w:rFonts w:ascii="Times New Roman" w:hAnsi="Times New Roman" w:cs="Times New Roman"/>
          <w:sz w:val="24"/>
          <w:szCs w:val="24"/>
        </w:rPr>
        <w:t>недостижении согласия»). В случае направления такого Уведомления о не достижении согласия, Сторона вправе отказаться от исполнения</w:t>
      </w:r>
    </w:p>
    <w:p w14:paraId="6D58A651" w14:textId="77777777" w:rsidR="004B4616" w:rsidRPr="00720BAD" w:rsidRDefault="004B4616" w:rsidP="004B4616">
      <w:pPr>
        <w:pStyle w:val="a7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AD">
        <w:rPr>
          <w:rFonts w:ascii="Times New Roman" w:hAnsi="Times New Roman" w:cs="Times New Roman"/>
          <w:sz w:val="24"/>
          <w:szCs w:val="24"/>
        </w:rPr>
        <w:t>Договора в одностороннем порядке и требовать возмещения понесенных прямых и/или косвенных убытков.</w:t>
      </w:r>
    </w:p>
    <w:p w14:paraId="7CF16E54" w14:textId="77777777" w:rsidR="004B4616" w:rsidRPr="00720BAD" w:rsidRDefault="004B4616" w:rsidP="004B4616">
      <w:pPr>
        <w:pStyle w:val="a7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A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20BAD">
        <w:rPr>
          <w:rFonts w:ascii="Times New Roman" w:hAnsi="Times New Roman" w:cs="Times New Roman"/>
          <w:sz w:val="24"/>
          <w:szCs w:val="24"/>
        </w:rPr>
        <w:t>.7. Без ограничения вышеприведенных положений, Стороны соглашаются, что в случае, если осуществление любых платежей по</w:t>
      </w:r>
    </w:p>
    <w:p w14:paraId="552284ED" w14:textId="77777777" w:rsidR="004B4616" w:rsidRPr="00720BAD" w:rsidRDefault="004B4616" w:rsidP="004B4616">
      <w:pPr>
        <w:pStyle w:val="a7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AD">
        <w:rPr>
          <w:rFonts w:ascii="Times New Roman" w:hAnsi="Times New Roman" w:cs="Times New Roman"/>
          <w:sz w:val="24"/>
          <w:szCs w:val="24"/>
        </w:rPr>
        <w:t>настоящему Договору в долларах США, либо в тенге становится для Заказчика незаконным, невозможным или, по взаимному</w:t>
      </w:r>
    </w:p>
    <w:p w14:paraId="28524E0B" w14:textId="77777777" w:rsidR="004B4616" w:rsidRPr="00720BAD" w:rsidRDefault="004B4616" w:rsidP="004B4616">
      <w:pPr>
        <w:pStyle w:val="a7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AD">
        <w:rPr>
          <w:rFonts w:ascii="Times New Roman" w:hAnsi="Times New Roman" w:cs="Times New Roman"/>
          <w:sz w:val="24"/>
          <w:szCs w:val="24"/>
        </w:rPr>
        <w:t>согласованию Сторон, иным образом нецелесообразным ввиду Новых Санкций, положения статьи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20BAD">
        <w:rPr>
          <w:rFonts w:ascii="Times New Roman" w:hAnsi="Times New Roman" w:cs="Times New Roman"/>
          <w:sz w:val="24"/>
          <w:szCs w:val="24"/>
        </w:rPr>
        <w:t>.8. подлежат применению в</w:t>
      </w:r>
    </w:p>
    <w:p w14:paraId="7888BC95" w14:textId="77777777" w:rsidR="004B4616" w:rsidRPr="00720BAD" w:rsidRDefault="004B4616" w:rsidP="004B4616">
      <w:pPr>
        <w:pStyle w:val="a7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AD">
        <w:rPr>
          <w:rFonts w:ascii="Times New Roman" w:hAnsi="Times New Roman" w:cs="Times New Roman"/>
          <w:sz w:val="24"/>
          <w:szCs w:val="24"/>
        </w:rPr>
        <w:t>приоритетном порядке при условии, что по разумному мнению Сторон совершение платежа в альтернативной валюте позволяет Сторонам</w:t>
      </w:r>
    </w:p>
    <w:p w14:paraId="30B79000" w14:textId="77777777" w:rsidR="004B4616" w:rsidRPr="00720BAD" w:rsidRDefault="004B4616" w:rsidP="004B4616">
      <w:pPr>
        <w:pStyle w:val="a7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AD">
        <w:rPr>
          <w:rFonts w:ascii="Times New Roman" w:hAnsi="Times New Roman" w:cs="Times New Roman"/>
          <w:sz w:val="24"/>
          <w:szCs w:val="24"/>
        </w:rPr>
        <w:t>избежать Последствий Новых Санкций, и в таком случае, положения пунктов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20BAD">
        <w:rPr>
          <w:rFonts w:ascii="Times New Roman" w:hAnsi="Times New Roman" w:cs="Times New Roman"/>
          <w:sz w:val="24"/>
          <w:szCs w:val="24"/>
        </w:rPr>
        <w:t>.5 и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20BAD">
        <w:rPr>
          <w:rFonts w:ascii="Times New Roman" w:hAnsi="Times New Roman" w:cs="Times New Roman"/>
          <w:sz w:val="24"/>
          <w:szCs w:val="24"/>
        </w:rPr>
        <w:t>.6. не подлежат применению.</w:t>
      </w:r>
    </w:p>
    <w:p w14:paraId="0D1C0AD2" w14:textId="77777777" w:rsidR="004B4616" w:rsidRPr="00720BAD" w:rsidRDefault="004B4616" w:rsidP="004B4616">
      <w:pPr>
        <w:pStyle w:val="a7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A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20BAD">
        <w:rPr>
          <w:rFonts w:ascii="Times New Roman" w:hAnsi="Times New Roman" w:cs="Times New Roman"/>
          <w:sz w:val="24"/>
          <w:szCs w:val="24"/>
        </w:rPr>
        <w:t>.8. Стороны настоящим подтверждают и соглашаются с тем, что, принимая во внимание неопределенность в международной банковской</w:t>
      </w:r>
    </w:p>
    <w:p w14:paraId="07D7E452" w14:textId="77777777" w:rsidR="004B4616" w:rsidRPr="00720BAD" w:rsidRDefault="004B4616" w:rsidP="004B4616">
      <w:pPr>
        <w:pStyle w:val="a7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AD">
        <w:rPr>
          <w:rFonts w:ascii="Times New Roman" w:hAnsi="Times New Roman" w:cs="Times New Roman"/>
          <w:sz w:val="24"/>
          <w:szCs w:val="24"/>
        </w:rPr>
        <w:t xml:space="preserve">системе, если в любой момент осуществление любых платежей по настоящему Договору в долларах США, либо </w:t>
      </w:r>
      <w:proofErr w:type="gramStart"/>
      <w:r w:rsidRPr="00720BAD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720BAD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720BAD">
        <w:rPr>
          <w:rFonts w:ascii="Times New Roman" w:hAnsi="Times New Roman" w:cs="Times New Roman"/>
          <w:sz w:val="24"/>
          <w:szCs w:val="24"/>
        </w:rPr>
        <w:t xml:space="preserve"> тенге становится для</w:t>
      </w:r>
    </w:p>
    <w:p w14:paraId="005EE2F4" w14:textId="77777777" w:rsidR="004B4616" w:rsidRPr="00720BAD" w:rsidRDefault="004B4616" w:rsidP="004B4616">
      <w:pPr>
        <w:pStyle w:val="a7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AD">
        <w:rPr>
          <w:rFonts w:ascii="Times New Roman" w:hAnsi="Times New Roman" w:cs="Times New Roman"/>
          <w:sz w:val="24"/>
          <w:szCs w:val="24"/>
        </w:rPr>
        <w:t>Поставщика незаконным, невозможным или, по взаимному согласованию Сторон, иным образом нецелесообразным, Заказчик обязуется</w:t>
      </w:r>
    </w:p>
    <w:p w14:paraId="533550DA" w14:textId="77777777" w:rsidR="004B4616" w:rsidRPr="00720BAD" w:rsidRDefault="004B4616" w:rsidP="004B4616">
      <w:pPr>
        <w:pStyle w:val="a7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AD">
        <w:rPr>
          <w:rFonts w:ascii="Times New Roman" w:hAnsi="Times New Roman" w:cs="Times New Roman"/>
          <w:sz w:val="24"/>
          <w:szCs w:val="24"/>
        </w:rPr>
        <w:t>уведомить Поставщика об этом в письменной форме, и Стороны совместно согласовывают в письменной форме альтернативную валюту, в</w:t>
      </w:r>
    </w:p>
    <w:p w14:paraId="3F6BAD76" w14:textId="77777777" w:rsidR="004B4616" w:rsidRPr="00720BAD" w:rsidRDefault="004B4616" w:rsidP="004B4616">
      <w:pPr>
        <w:pStyle w:val="a7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AD">
        <w:rPr>
          <w:rFonts w:ascii="Times New Roman" w:hAnsi="Times New Roman" w:cs="Times New Roman"/>
          <w:sz w:val="24"/>
          <w:szCs w:val="24"/>
        </w:rPr>
        <w:t>которой будет произведен такой платеж в тенге, либо в валюте, согласованной Сторонами («Альтернативная валюта»), и реквизиты</w:t>
      </w:r>
    </w:p>
    <w:p w14:paraId="20EA702B" w14:textId="77777777" w:rsidR="004B4616" w:rsidRPr="00720BAD" w:rsidRDefault="004B4616" w:rsidP="004B4616">
      <w:pPr>
        <w:pStyle w:val="a7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AD">
        <w:rPr>
          <w:rFonts w:ascii="Times New Roman" w:hAnsi="Times New Roman" w:cs="Times New Roman"/>
          <w:sz w:val="24"/>
          <w:szCs w:val="24"/>
        </w:rPr>
        <w:t>банковского счета Стороны-получателя такого платежа, Стороны обязуются оказать друг другу все необходимое и разумное содействие</w:t>
      </w:r>
    </w:p>
    <w:p w14:paraId="5CDDF577" w14:textId="77777777" w:rsidR="004B4616" w:rsidRPr="00720BAD" w:rsidRDefault="004B4616" w:rsidP="004B4616">
      <w:pPr>
        <w:pStyle w:val="a7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AD">
        <w:rPr>
          <w:rFonts w:ascii="Times New Roman" w:hAnsi="Times New Roman" w:cs="Times New Roman"/>
          <w:sz w:val="24"/>
          <w:szCs w:val="24"/>
        </w:rPr>
        <w:t>для успешного проведения платежа в согласованной валюте.</w:t>
      </w:r>
    </w:p>
    <w:p w14:paraId="4A1EB9E3" w14:textId="77777777" w:rsidR="004B4616" w:rsidRPr="00720BAD" w:rsidRDefault="004B4616" w:rsidP="004B4616">
      <w:pPr>
        <w:pStyle w:val="a7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A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20BAD">
        <w:rPr>
          <w:rFonts w:ascii="Times New Roman" w:hAnsi="Times New Roman" w:cs="Times New Roman"/>
          <w:sz w:val="24"/>
          <w:szCs w:val="24"/>
        </w:rPr>
        <w:t>.9. Если иное не указано в настоящем Договоре, если какие-либо суммы, содержащиеся в настоящей Договоре, по которым должны</w:t>
      </w:r>
    </w:p>
    <w:p w14:paraId="17CE0346" w14:textId="77777777" w:rsidR="004B4616" w:rsidRPr="00720BAD" w:rsidRDefault="004B4616" w:rsidP="004B4616">
      <w:pPr>
        <w:pStyle w:val="a7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AD">
        <w:rPr>
          <w:rFonts w:ascii="Times New Roman" w:hAnsi="Times New Roman" w:cs="Times New Roman"/>
          <w:sz w:val="24"/>
          <w:szCs w:val="24"/>
        </w:rPr>
        <w:t>производиться платежи или расчёты, указаны, рассчитаны или определены (в том числе в случае применения пункта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20BAD">
        <w:rPr>
          <w:rFonts w:ascii="Times New Roman" w:hAnsi="Times New Roman" w:cs="Times New Roman"/>
          <w:sz w:val="24"/>
          <w:szCs w:val="24"/>
        </w:rPr>
        <w:t>.8. в тенге, в рублях</w:t>
      </w:r>
    </w:p>
    <w:p w14:paraId="556044AF" w14:textId="77777777" w:rsidR="004B4616" w:rsidRPr="00720BAD" w:rsidRDefault="004B4616" w:rsidP="004B4616">
      <w:pPr>
        <w:pStyle w:val="a7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AD">
        <w:rPr>
          <w:rFonts w:ascii="Times New Roman" w:hAnsi="Times New Roman" w:cs="Times New Roman"/>
          <w:sz w:val="24"/>
          <w:szCs w:val="24"/>
        </w:rPr>
        <w:t>или в иной валюте, то Стороны соглашаются, что для целей осуществления таких платежей или расчётов в долларах США данные суммы</w:t>
      </w:r>
    </w:p>
    <w:p w14:paraId="6937C683" w14:textId="77777777" w:rsidR="004B4616" w:rsidRPr="00720BAD" w:rsidRDefault="004B4616" w:rsidP="004B4616">
      <w:pPr>
        <w:pStyle w:val="a7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AD">
        <w:rPr>
          <w:rFonts w:ascii="Times New Roman" w:hAnsi="Times New Roman" w:cs="Times New Roman"/>
          <w:sz w:val="24"/>
          <w:szCs w:val="24"/>
        </w:rPr>
        <w:t xml:space="preserve">будут пересчитываться в доллары США по курсу Национального Банка Республики Казахстан </w:t>
      </w:r>
      <w:r w:rsidRPr="00720BAD">
        <w:rPr>
          <w:rFonts w:ascii="Times New Roman" w:hAnsi="Times New Roman" w:cs="Times New Roman"/>
          <w:sz w:val="24"/>
          <w:szCs w:val="24"/>
        </w:rPr>
        <w:lastRenderedPageBreak/>
        <w:t>на дату соответствующего платежа или</w:t>
      </w:r>
    </w:p>
    <w:p w14:paraId="1BC780BC" w14:textId="77777777" w:rsidR="004B4616" w:rsidRPr="00720BAD" w:rsidRDefault="004B4616" w:rsidP="004B4616">
      <w:pPr>
        <w:pStyle w:val="a7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AD">
        <w:rPr>
          <w:rFonts w:ascii="Times New Roman" w:hAnsi="Times New Roman" w:cs="Times New Roman"/>
          <w:sz w:val="24"/>
          <w:szCs w:val="24"/>
        </w:rPr>
        <w:t>расчёта даты, к которой привязан платеж или расчёт, или, если Национальный Банк Республики Казахстан не публикует информацию о</w:t>
      </w:r>
    </w:p>
    <w:p w14:paraId="4FA26A69" w14:textId="77777777" w:rsidR="004B4616" w:rsidRPr="00720BAD" w:rsidRDefault="004B4616" w:rsidP="004B4616">
      <w:pPr>
        <w:pStyle w:val="a7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AD">
        <w:rPr>
          <w:rFonts w:ascii="Times New Roman" w:hAnsi="Times New Roman" w:cs="Times New Roman"/>
          <w:sz w:val="24"/>
          <w:szCs w:val="24"/>
        </w:rPr>
        <w:t>курсах соответствующих валют на своем интернет-сайте (www.nationalbank.kz), по курсу альтернативного национального банка другой</w:t>
      </w:r>
    </w:p>
    <w:p w14:paraId="24D92E3D" w14:textId="77777777" w:rsidR="004B4616" w:rsidRPr="005B37FF" w:rsidRDefault="004B4616" w:rsidP="004B4616">
      <w:pPr>
        <w:pStyle w:val="a7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AD">
        <w:rPr>
          <w:rFonts w:ascii="Times New Roman" w:hAnsi="Times New Roman" w:cs="Times New Roman"/>
          <w:sz w:val="24"/>
          <w:szCs w:val="24"/>
        </w:rPr>
        <w:t>страны, согласованной сторонами, на дату соответствующего платежа или расчёта даты, к которой привязан платеж или расчёт</w:t>
      </w:r>
    </w:p>
    <w:p w14:paraId="3ACFA9CF" w14:textId="77777777" w:rsidR="004B4616" w:rsidRDefault="004B4616" w:rsidP="004B4616">
      <w:pPr>
        <w:pStyle w:val="a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B24743" w14:textId="77777777" w:rsidR="004B4616" w:rsidRDefault="004B4616" w:rsidP="004B4616">
      <w:pPr>
        <w:pStyle w:val="a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7F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5B37FF">
        <w:rPr>
          <w:rFonts w:ascii="Times New Roman" w:hAnsi="Times New Roman" w:cs="Times New Roman"/>
          <w:b/>
          <w:sz w:val="24"/>
          <w:szCs w:val="24"/>
        </w:rPr>
        <w:t>. ЮРИДИЧЕСКИЕ АДРЕСА И БАНКОВСКИЕ РЕКВИЗИТЫ СТОРОН:</w:t>
      </w:r>
    </w:p>
    <w:p w14:paraId="11649FBF" w14:textId="77777777" w:rsidR="004B4616" w:rsidRPr="00835C67" w:rsidRDefault="004B4616" w:rsidP="004B4616">
      <w:pPr>
        <w:pStyle w:val="a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1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536"/>
        <w:gridCol w:w="4678"/>
      </w:tblGrid>
      <w:tr w:rsidR="004B4616" w:rsidRPr="000C07C2" w14:paraId="39820DBB" w14:textId="77777777" w:rsidTr="001D3F04">
        <w:trPr>
          <w:trHeight w:val="303"/>
        </w:trPr>
        <w:tc>
          <w:tcPr>
            <w:tcW w:w="4536" w:type="dxa"/>
          </w:tcPr>
          <w:p w14:paraId="5C512406" w14:textId="77777777" w:rsidR="004B4616" w:rsidRPr="007E2531" w:rsidRDefault="004B4616" w:rsidP="001D3F04">
            <w:pPr>
              <w:pStyle w:val="a7"/>
              <w:contextualSpacing/>
              <w:rPr>
                <w:rFonts w:ascii="Times New Roman" w:hAnsi="Times New Roman" w:cs="Times New Roman"/>
                <w:snapToGrid w:val="0"/>
                <w:w w:val="104"/>
                <w:sz w:val="20"/>
                <w:szCs w:val="20"/>
              </w:rPr>
            </w:pPr>
            <w:r w:rsidRPr="005B37FF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ПРОДАВЕЦ:</w:t>
            </w:r>
          </w:p>
        </w:tc>
        <w:tc>
          <w:tcPr>
            <w:tcW w:w="4678" w:type="dxa"/>
          </w:tcPr>
          <w:p w14:paraId="2FDFD884" w14:textId="77777777" w:rsidR="004B4616" w:rsidRPr="005B37FF" w:rsidRDefault="004B4616" w:rsidP="001D3F04">
            <w:pPr>
              <w:pStyle w:val="a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7FF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ПОКУПАТЕЛЬ:</w:t>
            </w:r>
          </w:p>
        </w:tc>
      </w:tr>
      <w:tr w:rsidR="004B4616" w:rsidRPr="000C07C2" w14:paraId="66994D2B" w14:textId="77777777" w:rsidTr="001D3F04">
        <w:trPr>
          <w:trHeight w:val="2831"/>
        </w:trPr>
        <w:tc>
          <w:tcPr>
            <w:tcW w:w="4536" w:type="dxa"/>
          </w:tcPr>
          <w:p w14:paraId="4D55873D" w14:textId="77777777" w:rsidR="004B4616" w:rsidRPr="00720BAD" w:rsidRDefault="004B4616" w:rsidP="001D3F04">
            <w:pPr>
              <w:pStyle w:val="a7"/>
              <w:contextualSpacing/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</w:pPr>
            <w:r w:rsidRPr="00720BAD"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  <w:t>Товарищество с ограниченной ответственностью "РУ-6"</w:t>
            </w:r>
          </w:p>
          <w:p w14:paraId="653213DD" w14:textId="77777777" w:rsidR="004B4616" w:rsidRPr="00720BAD" w:rsidRDefault="004B4616" w:rsidP="001D3F04">
            <w:pPr>
              <w:pStyle w:val="a7"/>
              <w:contextualSpacing/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</w:pPr>
            <w:r w:rsidRPr="00720BAD"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  <w:t>Кызылординская область, Шиелийский район, сельский</w:t>
            </w:r>
          </w:p>
          <w:p w14:paraId="4D30E3EB" w14:textId="77777777" w:rsidR="004B4616" w:rsidRPr="00720BAD" w:rsidRDefault="004B4616" w:rsidP="001D3F04">
            <w:pPr>
              <w:pStyle w:val="a7"/>
              <w:contextualSpacing/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</w:pPr>
            <w:r w:rsidRPr="00720BAD"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  <w:t>округ Байтерек, село Бидайколь, Урочище Бидайколь,</w:t>
            </w:r>
          </w:p>
          <w:p w14:paraId="67A49805" w14:textId="77777777" w:rsidR="004B4616" w:rsidRPr="00720BAD" w:rsidRDefault="004B4616" w:rsidP="001D3F04">
            <w:pPr>
              <w:pStyle w:val="a7"/>
              <w:contextualSpacing/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</w:pPr>
            <w:r w:rsidRPr="00720BAD"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  <w:t>строение 3, строение 3</w:t>
            </w:r>
          </w:p>
          <w:p w14:paraId="3068D601" w14:textId="77777777" w:rsidR="004B4616" w:rsidRPr="00720BAD" w:rsidRDefault="004B4616" w:rsidP="001D3F04">
            <w:pPr>
              <w:pStyle w:val="a7"/>
              <w:contextualSpacing/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</w:pPr>
            <w:r w:rsidRPr="00720BAD"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  <w:t>БИН 060440002000</w:t>
            </w:r>
          </w:p>
          <w:p w14:paraId="40E6A434" w14:textId="77777777" w:rsidR="004B4616" w:rsidRPr="00720BAD" w:rsidRDefault="004B4616" w:rsidP="001D3F04">
            <w:pPr>
              <w:pStyle w:val="a7"/>
              <w:contextualSpacing/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</w:pPr>
            <w:r w:rsidRPr="00720BAD"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  <w:t>БИК HSBKKZKX</w:t>
            </w:r>
          </w:p>
          <w:p w14:paraId="6B362F70" w14:textId="77777777" w:rsidR="004B4616" w:rsidRPr="00720BAD" w:rsidRDefault="004B4616" w:rsidP="001D3F04">
            <w:pPr>
              <w:pStyle w:val="a7"/>
              <w:contextualSpacing/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</w:pPr>
            <w:r w:rsidRPr="00720BAD"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  <w:t>ИИК KZ126010201000143141</w:t>
            </w:r>
          </w:p>
          <w:p w14:paraId="18C6BFA5" w14:textId="77777777" w:rsidR="004B4616" w:rsidRPr="00720BAD" w:rsidRDefault="004B4616" w:rsidP="001D3F04">
            <w:pPr>
              <w:pStyle w:val="a7"/>
              <w:contextualSpacing/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</w:pPr>
            <w:r w:rsidRPr="00720BAD"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  <w:t>АО “Народный Банк Казахстана”</w:t>
            </w:r>
          </w:p>
          <w:p w14:paraId="1BB2DC69" w14:textId="77777777" w:rsidR="004B4616" w:rsidRDefault="004B4616" w:rsidP="001D3F04">
            <w:pPr>
              <w:pStyle w:val="a7"/>
              <w:contextualSpacing/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</w:pPr>
            <w:r w:rsidRPr="00720BAD"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  <w:t>Тел.: +7 (724) 327-9405</w:t>
            </w:r>
          </w:p>
          <w:p w14:paraId="37BE55DA" w14:textId="77777777" w:rsidR="004B4616" w:rsidRPr="007E2531" w:rsidRDefault="004B4616" w:rsidP="001D3F04">
            <w:pPr>
              <w:pStyle w:val="a7"/>
              <w:contextualSpacing/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  <w:t>Генеральный директор</w:t>
            </w:r>
          </w:p>
          <w:p w14:paraId="1BF05E65" w14:textId="77777777" w:rsidR="004B4616" w:rsidRPr="007E2531" w:rsidRDefault="004B4616" w:rsidP="001D3F04">
            <w:pPr>
              <w:pStyle w:val="a7"/>
              <w:contextualSpacing/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</w:pPr>
          </w:p>
          <w:p w14:paraId="6F620621" w14:textId="77777777" w:rsidR="004B4616" w:rsidRPr="007E2531" w:rsidRDefault="004B4616" w:rsidP="001D3F04">
            <w:pPr>
              <w:pStyle w:val="a7"/>
              <w:contextualSpacing/>
              <w:rPr>
                <w:rFonts w:ascii="Times New Roman" w:hAnsi="Times New Roman" w:cs="Times New Roman"/>
                <w:b/>
                <w:bCs/>
                <w:snapToGrid w:val="0"/>
                <w:w w:val="104"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</w:tcPr>
          <w:p w14:paraId="1E921E18" w14:textId="77777777" w:rsidR="004B4616" w:rsidRPr="007E2531" w:rsidRDefault="004B4616" w:rsidP="001D3F04">
            <w:pPr>
              <w:pStyle w:val="a7"/>
              <w:contextualSpacing/>
              <w:rPr>
                <w:rFonts w:ascii="Times New Roman" w:hAnsi="Times New Roman" w:cs="Times New Roman"/>
                <w:snapToGrid w:val="0"/>
                <w:w w:val="104"/>
                <w:sz w:val="20"/>
                <w:szCs w:val="20"/>
              </w:rPr>
            </w:pPr>
          </w:p>
        </w:tc>
      </w:tr>
      <w:tr w:rsidR="004B4616" w:rsidRPr="000C07C2" w14:paraId="79D63B9C" w14:textId="77777777" w:rsidTr="001D3F04">
        <w:trPr>
          <w:trHeight w:val="267"/>
        </w:trPr>
        <w:tc>
          <w:tcPr>
            <w:tcW w:w="4536" w:type="dxa"/>
          </w:tcPr>
          <w:p w14:paraId="22324B48" w14:textId="77777777" w:rsidR="004B4616" w:rsidRDefault="004B4616" w:rsidP="001D3F04">
            <w:pPr>
              <w:pBdr>
                <w:bottom w:val="single" w:sz="12" w:space="1" w:color="auto"/>
              </w:pBdr>
              <w:tabs>
                <w:tab w:val="left" w:pos="0"/>
              </w:tabs>
              <w:contextualSpacing/>
              <w:jc w:val="both"/>
              <w:rPr>
                <w:snapToGrid w:val="0"/>
                <w:color w:val="000000"/>
                <w:w w:val="104"/>
              </w:rPr>
            </w:pPr>
          </w:p>
          <w:p w14:paraId="7E7EC8C4" w14:textId="77777777" w:rsidR="004B4616" w:rsidRPr="007E2531" w:rsidRDefault="004B4616" w:rsidP="001D3F04">
            <w:pPr>
              <w:tabs>
                <w:tab w:val="left" w:pos="0"/>
              </w:tabs>
              <w:contextualSpacing/>
              <w:jc w:val="both"/>
              <w:rPr>
                <w:snapToGrid w:val="0"/>
                <w:color w:val="000000"/>
                <w:w w:val="104"/>
              </w:rPr>
            </w:pPr>
            <w:r>
              <w:rPr>
                <w:snapToGrid w:val="0"/>
                <w:color w:val="000000"/>
                <w:w w:val="104"/>
              </w:rPr>
              <w:t>М.П.</w:t>
            </w:r>
          </w:p>
        </w:tc>
        <w:tc>
          <w:tcPr>
            <w:tcW w:w="4678" w:type="dxa"/>
          </w:tcPr>
          <w:p w14:paraId="60E90F92" w14:textId="77777777" w:rsidR="004B4616" w:rsidRDefault="004B4616" w:rsidP="001D3F04">
            <w:pPr>
              <w:pBdr>
                <w:bottom w:val="single" w:sz="12" w:space="1" w:color="auto"/>
              </w:pBdr>
              <w:tabs>
                <w:tab w:val="left" w:pos="0"/>
              </w:tabs>
              <w:contextualSpacing/>
              <w:jc w:val="both"/>
              <w:rPr>
                <w:snapToGrid w:val="0"/>
                <w:color w:val="000000"/>
                <w:w w:val="104"/>
              </w:rPr>
            </w:pPr>
          </w:p>
          <w:p w14:paraId="6807445B" w14:textId="77777777" w:rsidR="004B4616" w:rsidRPr="00835C67" w:rsidRDefault="004B4616" w:rsidP="001D3F04">
            <w:pPr>
              <w:tabs>
                <w:tab w:val="left" w:pos="0"/>
              </w:tabs>
              <w:contextualSpacing/>
              <w:jc w:val="both"/>
              <w:rPr>
                <w:snapToGrid w:val="0"/>
                <w:color w:val="000000"/>
                <w:w w:val="104"/>
                <w:lang w:val="en-US"/>
              </w:rPr>
            </w:pPr>
            <w:r>
              <w:rPr>
                <w:snapToGrid w:val="0"/>
                <w:color w:val="000000"/>
                <w:w w:val="104"/>
              </w:rPr>
              <w:t>М.П.</w:t>
            </w:r>
          </w:p>
        </w:tc>
      </w:tr>
    </w:tbl>
    <w:p w14:paraId="2AB9C6BC" w14:textId="77777777" w:rsidR="004B4616" w:rsidRPr="00835C67" w:rsidRDefault="004B4616" w:rsidP="004B4616">
      <w:pPr>
        <w:pStyle w:val="a7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</w:p>
    <w:p w14:paraId="3409E5E7" w14:textId="77777777" w:rsidR="004B4616" w:rsidRDefault="004B4616" w:rsidP="004B4616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7AC58CF5" w14:textId="77777777" w:rsidR="004B4616" w:rsidRPr="00B55218" w:rsidRDefault="004B4616" w:rsidP="004B4616">
      <w:pPr>
        <w:contextualSpacing/>
        <w:jc w:val="right"/>
        <w:rPr>
          <w:b/>
        </w:rPr>
      </w:pPr>
      <w:r w:rsidRPr="00B55218">
        <w:rPr>
          <w:b/>
        </w:rPr>
        <w:lastRenderedPageBreak/>
        <w:t xml:space="preserve">ПРИЛОЖЕНИЕ № </w:t>
      </w:r>
      <w:r>
        <w:rPr>
          <w:b/>
        </w:rPr>
        <w:t>1</w:t>
      </w:r>
    </w:p>
    <w:p w14:paraId="07BD7C22" w14:textId="77777777" w:rsidR="004B4616" w:rsidRPr="00B55218" w:rsidRDefault="004B4616" w:rsidP="004B4616">
      <w:pPr>
        <w:contextualSpacing/>
        <w:jc w:val="center"/>
      </w:pPr>
      <w:r>
        <w:t xml:space="preserve">                                                                                          </w:t>
      </w:r>
      <w:r w:rsidRPr="00B55218">
        <w:t xml:space="preserve">к </w:t>
      </w:r>
      <w:r>
        <w:t>Д</w:t>
      </w:r>
      <w:r w:rsidRPr="00B55218">
        <w:t xml:space="preserve">оговору </w:t>
      </w:r>
      <w:proofErr w:type="gramStart"/>
      <w:r w:rsidRPr="00B55218">
        <w:t>№  _</w:t>
      </w:r>
      <w:proofErr w:type="gramEnd"/>
      <w:r w:rsidRPr="00B55218">
        <w:t>_______________</w:t>
      </w:r>
    </w:p>
    <w:p w14:paraId="0B4FD1D6" w14:textId="77777777" w:rsidR="004B4616" w:rsidRPr="00154EE3" w:rsidRDefault="004B4616" w:rsidP="004B4616">
      <w:pPr>
        <w:contextualSpacing/>
        <w:jc w:val="right"/>
      </w:pPr>
      <w:r>
        <w:t xml:space="preserve">     </w:t>
      </w:r>
      <w:r w:rsidRPr="00B55218">
        <w:t>от «__</w:t>
      </w:r>
      <w:r>
        <w:t>___» _______________ 202</w:t>
      </w:r>
      <w:r w:rsidRPr="00B6371D">
        <w:t>2</w:t>
      </w:r>
      <w:r w:rsidRPr="00B55218">
        <w:t xml:space="preserve"> г.</w:t>
      </w:r>
    </w:p>
    <w:p w14:paraId="1031BC09" w14:textId="77777777" w:rsidR="004B4616" w:rsidRPr="00373388" w:rsidRDefault="004B4616" w:rsidP="004B4616">
      <w:pPr>
        <w:contextualSpacing/>
        <w:rPr>
          <w:b/>
        </w:rPr>
      </w:pPr>
    </w:p>
    <w:p w14:paraId="5F076F13" w14:textId="77777777" w:rsidR="004B4616" w:rsidRPr="00373388" w:rsidRDefault="004B4616" w:rsidP="004B4616">
      <w:pPr>
        <w:contextualSpacing/>
      </w:pPr>
    </w:p>
    <w:p w14:paraId="3B3D0285" w14:textId="77777777" w:rsidR="004B4616" w:rsidRPr="00373388" w:rsidRDefault="004B4616" w:rsidP="004B4616">
      <w:pPr>
        <w:contextualSpacing/>
        <w:jc w:val="center"/>
        <w:rPr>
          <w:b/>
          <w:bCs/>
        </w:rPr>
      </w:pPr>
      <w:r w:rsidRPr="00373388">
        <w:rPr>
          <w:b/>
          <w:bCs/>
        </w:rPr>
        <w:t xml:space="preserve">АКТ О </w:t>
      </w:r>
      <w:r>
        <w:rPr>
          <w:b/>
          <w:bCs/>
        </w:rPr>
        <w:t>ПРИЕМА-ПЕРЕДАЧИ</w:t>
      </w:r>
      <w:r w:rsidRPr="00373388">
        <w:rPr>
          <w:b/>
          <w:bCs/>
        </w:rPr>
        <w:t xml:space="preserve"> </w:t>
      </w:r>
      <w:r>
        <w:rPr>
          <w:b/>
          <w:bCs/>
        </w:rPr>
        <w:t>МЕТАЛЛОЛОМА</w:t>
      </w:r>
    </w:p>
    <w:p w14:paraId="2E968142" w14:textId="77777777" w:rsidR="004B4616" w:rsidRPr="00373388" w:rsidRDefault="004B4616" w:rsidP="004B4616">
      <w:pPr>
        <w:contextualSpacing/>
        <w:jc w:val="center"/>
        <w:rPr>
          <w:b/>
          <w:bCs/>
        </w:rPr>
      </w:pPr>
      <w:r w:rsidRPr="00373388">
        <w:rPr>
          <w:b/>
          <w:bCs/>
        </w:rPr>
        <w:t>от «___» __________ 20__ года</w:t>
      </w:r>
    </w:p>
    <w:p w14:paraId="5EE98BC1" w14:textId="77777777" w:rsidR="004B4616" w:rsidRPr="00373388" w:rsidRDefault="004B4616" w:rsidP="004B4616">
      <w:pPr>
        <w:contextualSpacing/>
        <w:jc w:val="center"/>
        <w:rPr>
          <w:b/>
          <w:bCs/>
        </w:rPr>
      </w:pPr>
    </w:p>
    <w:p w14:paraId="40A34F98" w14:textId="77777777" w:rsidR="004B4616" w:rsidRPr="00373388" w:rsidRDefault="004B4616" w:rsidP="004B4616">
      <w:pPr>
        <w:tabs>
          <w:tab w:val="left" w:pos="1276"/>
        </w:tabs>
        <w:adjustRightInd w:val="0"/>
        <w:ind w:firstLine="567"/>
        <w:contextualSpacing/>
        <w:jc w:val="both"/>
        <w:rPr>
          <w:bCs/>
        </w:rPr>
      </w:pPr>
      <w:r w:rsidRPr="00373388">
        <w:t>ТОО «</w:t>
      </w:r>
      <w:r>
        <w:t>ру-6</w:t>
      </w:r>
      <w:r w:rsidRPr="00373388">
        <w:t xml:space="preserve">», в лице </w:t>
      </w:r>
      <w:r>
        <w:t>_____________________________________</w:t>
      </w:r>
      <w:r w:rsidRPr="00373388">
        <w:t xml:space="preserve">, действующего на основании </w:t>
      </w:r>
      <w:r>
        <w:t>_______________________</w:t>
      </w:r>
      <w:r w:rsidRPr="006D4ECF">
        <w:t>.</w:t>
      </w:r>
      <w:r w:rsidRPr="00373388">
        <w:t xml:space="preserve"> (далее – </w:t>
      </w:r>
      <w:r w:rsidRPr="00136CF1">
        <w:t>Продавец</w:t>
      </w:r>
      <w:r w:rsidRPr="00373388">
        <w:t xml:space="preserve">), и </w:t>
      </w:r>
      <w:r>
        <w:rPr>
          <w:b/>
        </w:rPr>
        <w:t xml:space="preserve">___________________ </w:t>
      </w:r>
      <w:r w:rsidRPr="00373388">
        <w:t xml:space="preserve">(далее – </w:t>
      </w:r>
      <w:r w:rsidRPr="00136CF1">
        <w:t>Покупатель</w:t>
      </w:r>
      <w:r w:rsidRPr="00373388">
        <w:t xml:space="preserve">), в лице </w:t>
      </w:r>
      <w:r>
        <w:t>_________________________</w:t>
      </w:r>
      <w:r w:rsidRPr="00373388">
        <w:t xml:space="preserve">, действующего на основании </w:t>
      </w:r>
      <w:r>
        <w:t>____________________________</w:t>
      </w:r>
      <w:r w:rsidRPr="00373388">
        <w:t xml:space="preserve">, подписали настоящий Акт о </w:t>
      </w:r>
      <w:r>
        <w:t>приема-передачи</w:t>
      </w:r>
      <w:r w:rsidRPr="00373388">
        <w:t xml:space="preserve"> </w:t>
      </w:r>
      <w:r>
        <w:t>металлолома</w:t>
      </w:r>
      <w:r w:rsidRPr="00373388">
        <w:t xml:space="preserve">, подтверждающий, что </w:t>
      </w:r>
      <w:r>
        <w:t>Продавец отпустил</w:t>
      </w:r>
      <w:r w:rsidRPr="00373388">
        <w:t xml:space="preserve"> </w:t>
      </w:r>
      <w:r>
        <w:t>металлолом</w:t>
      </w:r>
      <w:r w:rsidRPr="00373388">
        <w:t xml:space="preserve"> в соответствии с Договором № ________________ от «____» ________ 20__ года.</w:t>
      </w:r>
    </w:p>
    <w:p w14:paraId="543143F3" w14:textId="77777777" w:rsidR="004B4616" w:rsidRPr="00373388" w:rsidRDefault="004B4616" w:rsidP="004B4616">
      <w:pPr>
        <w:shd w:val="clear" w:color="auto" w:fill="FFFFFF"/>
        <w:contextualSpacing/>
        <w:jc w:val="center"/>
      </w:pPr>
    </w:p>
    <w:p w14:paraId="010890EE" w14:textId="77777777" w:rsidR="004B4616" w:rsidRPr="00373388" w:rsidRDefault="004B4616" w:rsidP="004B4616">
      <w:pPr>
        <w:shd w:val="clear" w:color="auto" w:fill="FFFFFF"/>
        <w:contextualSpacing/>
        <w:jc w:val="center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59"/>
        <w:gridCol w:w="2127"/>
        <w:gridCol w:w="709"/>
        <w:gridCol w:w="708"/>
        <w:gridCol w:w="1843"/>
        <w:gridCol w:w="1985"/>
      </w:tblGrid>
      <w:tr w:rsidR="004B4616" w:rsidRPr="00373388" w14:paraId="3A878A79" w14:textId="77777777" w:rsidTr="001D3F04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CB129" w14:textId="77777777" w:rsidR="004B4616" w:rsidRPr="00373388" w:rsidRDefault="004B4616" w:rsidP="001D3F04">
            <w:pPr>
              <w:contextualSpacing/>
              <w:jc w:val="center"/>
              <w:rPr>
                <w:b/>
              </w:rPr>
            </w:pPr>
            <w:r w:rsidRPr="00373388">
              <w:rPr>
                <w:b/>
              </w:rPr>
              <w:t>№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53C4D" w14:textId="77777777" w:rsidR="004B4616" w:rsidRPr="00373388" w:rsidRDefault="00DB611B" w:rsidP="001D3F04">
            <w:pPr>
              <w:contextualSpacing/>
              <w:jc w:val="center"/>
              <w:rPr>
                <w:b/>
              </w:rPr>
            </w:pPr>
            <w:hyperlink r:id="rId6" w:history="1">
              <w:r w:rsidR="004B4616" w:rsidRPr="00373388">
                <w:rPr>
                  <w:rStyle w:val="a3"/>
                </w:rPr>
                <w:t>Наименование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72314" w14:textId="77777777" w:rsidR="004B4616" w:rsidRPr="00373388" w:rsidRDefault="004B4616" w:rsidP="001D3F04">
            <w:pPr>
              <w:contextualSpacing/>
              <w:jc w:val="center"/>
              <w:rPr>
                <w:b/>
              </w:rPr>
            </w:pPr>
            <w:r w:rsidRPr="00373388">
              <w:rPr>
                <w:b/>
              </w:rPr>
              <w:t>Ед.</w:t>
            </w:r>
          </w:p>
          <w:p w14:paraId="2DC96639" w14:textId="77777777" w:rsidR="004B4616" w:rsidRPr="00373388" w:rsidRDefault="004B4616" w:rsidP="001D3F04">
            <w:pPr>
              <w:contextualSpacing/>
              <w:jc w:val="center"/>
              <w:rPr>
                <w:b/>
              </w:rPr>
            </w:pPr>
            <w:r w:rsidRPr="00373388">
              <w:rPr>
                <w:b/>
              </w:rPr>
              <w:t>изм.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355C7" w14:textId="77777777" w:rsidR="004B4616" w:rsidRPr="00373388" w:rsidRDefault="004B4616" w:rsidP="001D3F04">
            <w:pPr>
              <w:contextualSpacing/>
              <w:jc w:val="center"/>
              <w:rPr>
                <w:b/>
              </w:rPr>
            </w:pPr>
            <w:r w:rsidRPr="00373388">
              <w:rPr>
                <w:b/>
              </w:rPr>
              <w:t>Кол-во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E6831" w14:textId="77777777" w:rsidR="004B4616" w:rsidRPr="00373388" w:rsidRDefault="004B4616" w:rsidP="001D3F04">
            <w:pPr>
              <w:contextualSpacing/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Цена в тенге без/с</w:t>
            </w:r>
            <w:r w:rsidRPr="007E2531">
              <w:rPr>
                <w:b/>
                <w:bCs/>
                <w:color w:val="000000"/>
              </w:rPr>
              <w:t xml:space="preserve"> НДС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002C9" w14:textId="77777777" w:rsidR="004B4616" w:rsidRPr="00373388" w:rsidRDefault="004B4616" w:rsidP="001D3F04">
            <w:pPr>
              <w:contextualSpacing/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Сумма</w:t>
            </w:r>
            <w:r w:rsidRPr="007E2531">
              <w:rPr>
                <w:b/>
                <w:bCs/>
                <w:color w:val="000000"/>
              </w:rPr>
              <w:t xml:space="preserve"> в тенге </w:t>
            </w:r>
            <w:r>
              <w:rPr>
                <w:b/>
                <w:bCs/>
                <w:color w:val="000000"/>
              </w:rPr>
              <w:t>без/с</w:t>
            </w:r>
            <w:r w:rsidRPr="007E2531">
              <w:rPr>
                <w:b/>
                <w:bCs/>
                <w:color w:val="000000"/>
              </w:rPr>
              <w:t xml:space="preserve"> НДС</w:t>
            </w:r>
          </w:p>
        </w:tc>
      </w:tr>
      <w:tr w:rsidR="004B4616" w:rsidRPr="00373388" w14:paraId="34873682" w14:textId="77777777" w:rsidTr="001D3F04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8194C" w14:textId="77777777" w:rsidR="004B4616" w:rsidRPr="00373388" w:rsidRDefault="004B4616" w:rsidP="001D3F04">
            <w:pPr>
              <w:contextualSpacing/>
              <w:jc w:val="center"/>
            </w:pPr>
            <w:r w:rsidRPr="00373388">
              <w:t>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F748B" w14:textId="77777777" w:rsidR="004B4616" w:rsidRPr="00373388" w:rsidRDefault="004B4616" w:rsidP="001D3F04">
            <w:pPr>
              <w:contextualSpacing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6BCC1" w14:textId="77777777" w:rsidR="004B4616" w:rsidRPr="00373388" w:rsidRDefault="004B4616" w:rsidP="001D3F0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2428" w14:textId="77777777" w:rsidR="004B4616" w:rsidRPr="00373388" w:rsidRDefault="004B4616" w:rsidP="001D3F0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C0FE4" w14:textId="77777777" w:rsidR="004B4616" w:rsidRPr="00373388" w:rsidRDefault="004B4616" w:rsidP="001D3F0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A4CF5" w14:textId="77777777" w:rsidR="004B4616" w:rsidRPr="00373388" w:rsidRDefault="004B4616" w:rsidP="001D3F04">
            <w:pPr>
              <w:contextualSpacing/>
              <w:jc w:val="center"/>
              <w:rPr>
                <w:color w:val="000000"/>
              </w:rPr>
            </w:pPr>
          </w:p>
        </w:tc>
      </w:tr>
      <w:tr w:rsidR="004B4616" w:rsidRPr="00373388" w14:paraId="36C3A635" w14:textId="77777777" w:rsidTr="001D3F04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2FB75" w14:textId="77777777" w:rsidR="004B4616" w:rsidRPr="00373388" w:rsidRDefault="004B4616" w:rsidP="001D3F04">
            <w:pPr>
              <w:contextualSpacing/>
              <w:jc w:val="center"/>
            </w:pPr>
            <w:r w:rsidRPr="00373388">
              <w:t>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5965E" w14:textId="77777777" w:rsidR="004B4616" w:rsidRPr="00373388" w:rsidRDefault="004B4616" w:rsidP="001D3F04">
            <w:pPr>
              <w:contextualSpacing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645FA" w14:textId="77777777" w:rsidR="004B4616" w:rsidRPr="00373388" w:rsidRDefault="004B4616" w:rsidP="001D3F0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59A5" w14:textId="77777777" w:rsidR="004B4616" w:rsidRPr="00373388" w:rsidRDefault="004B4616" w:rsidP="001D3F0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6CFE8" w14:textId="77777777" w:rsidR="004B4616" w:rsidRPr="00373388" w:rsidRDefault="004B4616" w:rsidP="001D3F0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2BD44" w14:textId="77777777" w:rsidR="004B4616" w:rsidRPr="00373388" w:rsidRDefault="004B4616" w:rsidP="001D3F04">
            <w:pPr>
              <w:contextualSpacing/>
              <w:jc w:val="center"/>
              <w:rPr>
                <w:color w:val="000000"/>
              </w:rPr>
            </w:pPr>
          </w:p>
        </w:tc>
      </w:tr>
      <w:tr w:rsidR="004B4616" w:rsidRPr="00373388" w14:paraId="15B75CB6" w14:textId="77777777" w:rsidTr="001D3F04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C0431" w14:textId="77777777" w:rsidR="004B4616" w:rsidRPr="00373388" w:rsidRDefault="004B4616" w:rsidP="001D3F04">
            <w:pPr>
              <w:contextualSpacing/>
              <w:jc w:val="center"/>
            </w:pPr>
            <w:r w:rsidRPr="00373388">
              <w:t>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C98379" w14:textId="77777777" w:rsidR="004B4616" w:rsidRPr="00373388" w:rsidRDefault="004B4616" w:rsidP="001D3F04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5913A" w14:textId="77777777" w:rsidR="004B4616" w:rsidRPr="00373388" w:rsidRDefault="004B4616" w:rsidP="001D3F0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107F" w14:textId="77777777" w:rsidR="004B4616" w:rsidRPr="00373388" w:rsidRDefault="004B4616" w:rsidP="001D3F0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BB58" w14:textId="77777777" w:rsidR="004B4616" w:rsidRPr="00373388" w:rsidRDefault="004B4616" w:rsidP="001D3F0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9F0C9" w14:textId="77777777" w:rsidR="004B4616" w:rsidRPr="00373388" w:rsidRDefault="004B4616" w:rsidP="001D3F04">
            <w:pPr>
              <w:contextualSpacing/>
              <w:jc w:val="center"/>
              <w:rPr>
                <w:color w:val="000000"/>
              </w:rPr>
            </w:pPr>
          </w:p>
        </w:tc>
      </w:tr>
      <w:tr w:rsidR="004B4616" w:rsidRPr="00373388" w14:paraId="3652EA99" w14:textId="77777777" w:rsidTr="001D3F04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C782D" w14:textId="77777777" w:rsidR="004B4616" w:rsidRPr="00373388" w:rsidRDefault="004B4616" w:rsidP="001D3F04">
            <w:pPr>
              <w:contextualSpacing/>
              <w:jc w:val="center"/>
            </w:pPr>
            <w:r w:rsidRPr="00373388">
              <w:t>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B29D1" w14:textId="77777777" w:rsidR="004B4616" w:rsidRPr="00373388" w:rsidRDefault="004B4616" w:rsidP="001D3F04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01E1A" w14:textId="77777777" w:rsidR="004B4616" w:rsidRPr="00373388" w:rsidRDefault="004B4616" w:rsidP="001D3F0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A9EF" w14:textId="77777777" w:rsidR="004B4616" w:rsidRPr="00373388" w:rsidRDefault="004B4616" w:rsidP="001D3F0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EB2C" w14:textId="77777777" w:rsidR="004B4616" w:rsidRPr="00373388" w:rsidRDefault="004B4616" w:rsidP="001D3F0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8DD6A" w14:textId="77777777" w:rsidR="004B4616" w:rsidRPr="00373388" w:rsidRDefault="004B4616" w:rsidP="001D3F04">
            <w:pPr>
              <w:contextualSpacing/>
              <w:jc w:val="center"/>
              <w:rPr>
                <w:color w:val="000000"/>
              </w:rPr>
            </w:pPr>
          </w:p>
        </w:tc>
      </w:tr>
      <w:tr w:rsidR="004B4616" w:rsidRPr="00373388" w14:paraId="2E09EF29" w14:textId="77777777" w:rsidTr="001D3F04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EC72D" w14:textId="77777777" w:rsidR="004B4616" w:rsidRPr="00373388" w:rsidRDefault="004B4616" w:rsidP="001D3F04">
            <w:pPr>
              <w:contextualSpacing/>
              <w:jc w:val="center"/>
            </w:pPr>
            <w:r>
              <w:t>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BC9C9" w14:textId="77777777" w:rsidR="004B4616" w:rsidRPr="00373388" w:rsidRDefault="004B4616" w:rsidP="001D3F04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905F4" w14:textId="77777777" w:rsidR="004B4616" w:rsidRPr="00373388" w:rsidRDefault="004B4616" w:rsidP="001D3F0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24A0" w14:textId="77777777" w:rsidR="004B4616" w:rsidRPr="00373388" w:rsidRDefault="004B4616" w:rsidP="001D3F0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7F6CC" w14:textId="77777777" w:rsidR="004B4616" w:rsidRPr="00373388" w:rsidRDefault="004B4616" w:rsidP="001D3F0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3E6CB" w14:textId="77777777" w:rsidR="004B4616" w:rsidRPr="00373388" w:rsidRDefault="004B4616" w:rsidP="001D3F04">
            <w:pPr>
              <w:contextualSpacing/>
              <w:jc w:val="center"/>
              <w:rPr>
                <w:color w:val="000000"/>
              </w:rPr>
            </w:pPr>
          </w:p>
        </w:tc>
      </w:tr>
      <w:tr w:rsidR="004B4616" w:rsidRPr="00373388" w14:paraId="5F1970DB" w14:textId="77777777" w:rsidTr="001D3F04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8C3A6" w14:textId="77777777" w:rsidR="004B4616" w:rsidRPr="00373388" w:rsidRDefault="004B4616" w:rsidP="001D3F04">
            <w:pPr>
              <w:contextualSpacing/>
              <w:jc w:val="center"/>
            </w:pPr>
            <w:r>
              <w:t>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68349" w14:textId="77777777" w:rsidR="004B4616" w:rsidRPr="00373388" w:rsidRDefault="004B4616" w:rsidP="001D3F04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7420B" w14:textId="77777777" w:rsidR="004B4616" w:rsidRPr="00373388" w:rsidRDefault="004B4616" w:rsidP="001D3F0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4E28" w14:textId="77777777" w:rsidR="004B4616" w:rsidRPr="00373388" w:rsidRDefault="004B4616" w:rsidP="001D3F0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C03D0" w14:textId="77777777" w:rsidR="004B4616" w:rsidRPr="00373388" w:rsidRDefault="004B4616" w:rsidP="001D3F0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B24A3" w14:textId="77777777" w:rsidR="004B4616" w:rsidRPr="00373388" w:rsidRDefault="004B4616" w:rsidP="001D3F04">
            <w:pPr>
              <w:contextualSpacing/>
              <w:jc w:val="center"/>
              <w:rPr>
                <w:color w:val="000000"/>
              </w:rPr>
            </w:pPr>
          </w:p>
        </w:tc>
      </w:tr>
      <w:tr w:rsidR="004B4616" w:rsidRPr="00373388" w14:paraId="6E7C5BF5" w14:textId="77777777" w:rsidTr="001D3F04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B741F" w14:textId="77777777" w:rsidR="004B4616" w:rsidRPr="00373388" w:rsidRDefault="004B4616" w:rsidP="001D3F04">
            <w:pPr>
              <w:contextualSpacing/>
              <w:jc w:val="center"/>
            </w:pPr>
            <w:r>
              <w:t>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2BF0C" w14:textId="77777777" w:rsidR="004B4616" w:rsidRPr="00373388" w:rsidRDefault="004B4616" w:rsidP="001D3F04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81DE0" w14:textId="77777777" w:rsidR="004B4616" w:rsidRPr="00373388" w:rsidRDefault="004B4616" w:rsidP="001D3F0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1782" w14:textId="77777777" w:rsidR="004B4616" w:rsidRPr="00373388" w:rsidRDefault="004B4616" w:rsidP="001D3F0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596E4" w14:textId="77777777" w:rsidR="004B4616" w:rsidRPr="00373388" w:rsidRDefault="004B4616" w:rsidP="001D3F0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A794C" w14:textId="77777777" w:rsidR="004B4616" w:rsidRPr="00373388" w:rsidRDefault="004B4616" w:rsidP="001D3F04">
            <w:pPr>
              <w:contextualSpacing/>
              <w:jc w:val="center"/>
              <w:rPr>
                <w:color w:val="000000"/>
              </w:rPr>
            </w:pPr>
          </w:p>
        </w:tc>
      </w:tr>
      <w:tr w:rsidR="004B4616" w:rsidRPr="00373388" w14:paraId="1599084D" w14:textId="77777777" w:rsidTr="001D3F04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AFE1" w14:textId="77777777" w:rsidR="004B4616" w:rsidRPr="00373388" w:rsidRDefault="004B4616" w:rsidP="001D3F04">
            <w:pPr>
              <w:contextualSpacing/>
              <w:jc w:val="center"/>
            </w:pPr>
            <w:r>
              <w:t>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8178A" w14:textId="77777777" w:rsidR="004B4616" w:rsidRPr="00373388" w:rsidRDefault="004B4616" w:rsidP="001D3F04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BE9F2" w14:textId="77777777" w:rsidR="004B4616" w:rsidRPr="00373388" w:rsidRDefault="004B4616" w:rsidP="001D3F0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9019" w14:textId="77777777" w:rsidR="004B4616" w:rsidRPr="00373388" w:rsidRDefault="004B4616" w:rsidP="001D3F0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70F36" w14:textId="77777777" w:rsidR="004B4616" w:rsidRPr="00373388" w:rsidRDefault="004B4616" w:rsidP="001D3F0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5552" w14:textId="77777777" w:rsidR="004B4616" w:rsidRPr="00373388" w:rsidRDefault="004B4616" w:rsidP="001D3F04">
            <w:pPr>
              <w:contextualSpacing/>
              <w:jc w:val="center"/>
              <w:rPr>
                <w:color w:val="000000"/>
              </w:rPr>
            </w:pPr>
          </w:p>
        </w:tc>
      </w:tr>
      <w:tr w:rsidR="004B4616" w:rsidRPr="00373388" w14:paraId="52B7A70C" w14:textId="77777777" w:rsidTr="001D3F04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03FD3" w14:textId="77777777" w:rsidR="004B4616" w:rsidRPr="00373388" w:rsidRDefault="004B4616" w:rsidP="001D3F04">
            <w:pPr>
              <w:contextualSpacing/>
              <w:jc w:val="center"/>
            </w:pPr>
            <w:r>
              <w:t>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D50EC" w14:textId="77777777" w:rsidR="004B4616" w:rsidRPr="00373388" w:rsidRDefault="004B4616" w:rsidP="001D3F04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674AE" w14:textId="77777777" w:rsidR="004B4616" w:rsidRPr="00373388" w:rsidRDefault="004B4616" w:rsidP="001D3F0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164C" w14:textId="77777777" w:rsidR="004B4616" w:rsidRPr="00373388" w:rsidRDefault="004B4616" w:rsidP="001D3F0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F2858" w14:textId="77777777" w:rsidR="004B4616" w:rsidRPr="00373388" w:rsidRDefault="004B4616" w:rsidP="001D3F0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B7D6D" w14:textId="77777777" w:rsidR="004B4616" w:rsidRPr="00373388" w:rsidRDefault="004B4616" w:rsidP="001D3F04">
            <w:pPr>
              <w:contextualSpacing/>
              <w:jc w:val="center"/>
              <w:rPr>
                <w:color w:val="000000"/>
              </w:rPr>
            </w:pPr>
          </w:p>
        </w:tc>
      </w:tr>
      <w:tr w:rsidR="004B4616" w:rsidRPr="00373388" w14:paraId="774B4B72" w14:textId="77777777" w:rsidTr="001D3F04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05923" w14:textId="77777777" w:rsidR="004B4616" w:rsidRPr="00373388" w:rsidRDefault="004B4616" w:rsidP="001D3F04">
            <w:pPr>
              <w:contextualSpacing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957E" w14:textId="77777777" w:rsidR="004B4616" w:rsidRPr="00373388" w:rsidRDefault="004B4616" w:rsidP="001D3F04">
            <w:pPr>
              <w:contextualSpacing/>
              <w:jc w:val="right"/>
              <w:rPr>
                <w:b/>
              </w:rPr>
            </w:pP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BCD54" w14:textId="77777777" w:rsidR="004B4616" w:rsidRPr="00373388" w:rsidRDefault="004B4616" w:rsidP="001D3F04">
            <w:pPr>
              <w:contextualSpacing/>
              <w:jc w:val="right"/>
              <w:rPr>
                <w:b/>
              </w:rPr>
            </w:pPr>
            <w:r w:rsidRPr="00373388">
              <w:rPr>
                <w:b/>
              </w:rPr>
              <w:t>Итого с НДС: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0DF17" w14:textId="77777777" w:rsidR="004B4616" w:rsidRPr="00373388" w:rsidRDefault="004B4616" w:rsidP="001D3F04">
            <w:pPr>
              <w:contextualSpacing/>
              <w:jc w:val="center"/>
              <w:rPr>
                <w:b/>
              </w:rPr>
            </w:pPr>
          </w:p>
        </w:tc>
      </w:tr>
    </w:tbl>
    <w:p w14:paraId="1E9A494E" w14:textId="77777777" w:rsidR="004B4616" w:rsidRPr="00373388" w:rsidRDefault="004B4616" w:rsidP="004B4616">
      <w:pPr>
        <w:shd w:val="clear" w:color="auto" w:fill="FFFFFF"/>
        <w:contextualSpacing/>
      </w:pPr>
    </w:p>
    <w:p w14:paraId="1FFAF69A" w14:textId="77777777" w:rsidR="004B4616" w:rsidRPr="00373388" w:rsidRDefault="004B4616" w:rsidP="004B4616">
      <w:pPr>
        <w:contextualSpacing/>
        <w:jc w:val="both"/>
        <w:rPr>
          <w:b/>
        </w:rPr>
      </w:pPr>
      <w:r w:rsidRPr="00373388">
        <w:rPr>
          <w:b/>
        </w:rPr>
        <w:t>Стоимость Товара, поставленного в соответствии с условиями Договора, составляет ___________</w:t>
      </w:r>
      <w:r w:rsidRPr="00373388">
        <w:rPr>
          <w:b/>
          <w:bCs/>
        </w:rPr>
        <w:t xml:space="preserve"> </w:t>
      </w:r>
      <w:r w:rsidRPr="00373388">
        <w:rPr>
          <w:b/>
          <w:iCs/>
        </w:rPr>
        <w:t xml:space="preserve">(____________________) тенге </w:t>
      </w:r>
      <w:r w:rsidRPr="00373388">
        <w:rPr>
          <w:b/>
        </w:rPr>
        <w:t>без/с НДС (если применимо).</w:t>
      </w:r>
    </w:p>
    <w:p w14:paraId="79D32D6F" w14:textId="77777777" w:rsidR="004B4616" w:rsidRDefault="004B4616" w:rsidP="004B4616">
      <w:pPr>
        <w:contextualSpacing/>
        <w:rPr>
          <w:b/>
        </w:rPr>
      </w:pPr>
      <w:r w:rsidRPr="00373388">
        <w:rPr>
          <w:b/>
        </w:rPr>
        <w:t xml:space="preserve">           </w:t>
      </w:r>
    </w:p>
    <w:p w14:paraId="35830412" w14:textId="77777777" w:rsidR="004B4616" w:rsidRPr="00373388" w:rsidRDefault="004B4616" w:rsidP="004B4616">
      <w:pPr>
        <w:contextualSpacing/>
        <w:rPr>
          <w:b/>
        </w:rPr>
      </w:pPr>
      <w:r w:rsidRPr="00373388">
        <w:rPr>
          <w:b/>
        </w:rPr>
        <w:t xml:space="preserve">  </w:t>
      </w:r>
    </w:p>
    <w:tbl>
      <w:tblPr>
        <w:tblW w:w="921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536"/>
        <w:gridCol w:w="4678"/>
      </w:tblGrid>
      <w:tr w:rsidR="004B4616" w:rsidRPr="000C07C2" w14:paraId="40C4BE3E" w14:textId="77777777" w:rsidTr="001D3F04">
        <w:trPr>
          <w:trHeight w:val="303"/>
        </w:trPr>
        <w:tc>
          <w:tcPr>
            <w:tcW w:w="4536" w:type="dxa"/>
          </w:tcPr>
          <w:p w14:paraId="7E3FED0B" w14:textId="77777777" w:rsidR="004B4616" w:rsidRPr="007E2531" w:rsidRDefault="004B4616" w:rsidP="001D3F04">
            <w:pPr>
              <w:pStyle w:val="a7"/>
              <w:contextualSpacing/>
              <w:rPr>
                <w:rFonts w:ascii="Times New Roman" w:hAnsi="Times New Roman" w:cs="Times New Roman"/>
                <w:snapToGrid w:val="0"/>
                <w:w w:val="104"/>
                <w:sz w:val="20"/>
                <w:szCs w:val="20"/>
              </w:rPr>
            </w:pPr>
            <w:r w:rsidRPr="005B37FF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ПРОДАВЕЦ:</w:t>
            </w:r>
          </w:p>
        </w:tc>
        <w:tc>
          <w:tcPr>
            <w:tcW w:w="4678" w:type="dxa"/>
          </w:tcPr>
          <w:p w14:paraId="7575BC46" w14:textId="77777777" w:rsidR="004B4616" w:rsidRPr="005B37FF" w:rsidRDefault="004B4616" w:rsidP="001D3F04">
            <w:pPr>
              <w:pStyle w:val="a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7FF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ПОКУПАТЕЛЬ:</w:t>
            </w:r>
          </w:p>
        </w:tc>
      </w:tr>
      <w:tr w:rsidR="004B4616" w:rsidRPr="000C07C2" w14:paraId="5230F084" w14:textId="77777777" w:rsidTr="001D3F04">
        <w:trPr>
          <w:trHeight w:val="2831"/>
        </w:trPr>
        <w:tc>
          <w:tcPr>
            <w:tcW w:w="4536" w:type="dxa"/>
          </w:tcPr>
          <w:p w14:paraId="56C33141" w14:textId="77777777" w:rsidR="004B4616" w:rsidRPr="00DC30F8" w:rsidRDefault="004B4616" w:rsidP="001D3F04">
            <w:pPr>
              <w:pStyle w:val="a7"/>
              <w:contextualSpacing/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</w:pPr>
            <w:r w:rsidRPr="00DC30F8"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  <w:t>Товарищество с ограниченной ответственностью "РУ-6"</w:t>
            </w:r>
          </w:p>
          <w:p w14:paraId="19457790" w14:textId="77777777" w:rsidR="004B4616" w:rsidRPr="00DC30F8" w:rsidRDefault="004B4616" w:rsidP="001D3F04">
            <w:pPr>
              <w:pStyle w:val="a7"/>
              <w:contextualSpacing/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</w:pPr>
            <w:r w:rsidRPr="00DC30F8"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  <w:t>Кызылординская область, Шиелийский район, сельский</w:t>
            </w:r>
          </w:p>
          <w:p w14:paraId="190886D6" w14:textId="77777777" w:rsidR="004B4616" w:rsidRPr="00DC30F8" w:rsidRDefault="004B4616" w:rsidP="001D3F04">
            <w:pPr>
              <w:pStyle w:val="a7"/>
              <w:contextualSpacing/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</w:pPr>
            <w:r w:rsidRPr="00DC30F8"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  <w:t>округ Байтерек, село Бидайколь, Урочище Бидайколь,</w:t>
            </w:r>
          </w:p>
          <w:p w14:paraId="77298A11" w14:textId="77777777" w:rsidR="004B4616" w:rsidRPr="00DC30F8" w:rsidRDefault="004B4616" w:rsidP="001D3F04">
            <w:pPr>
              <w:pStyle w:val="a7"/>
              <w:contextualSpacing/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</w:pPr>
            <w:r w:rsidRPr="00DC30F8"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  <w:t>строение 3, строение 3</w:t>
            </w:r>
          </w:p>
          <w:p w14:paraId="0FA2B593" w14:textId="77777777" w:rsidR="004B4616" w:rsidRPr="00DC30F8" w:rsidRDefault="004B4616" w:rsidP="001D3F04">
            <w:pPr>
              <w:pStyle w:val="a7"/>
              <w:contextualSpacing/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</w:pPr>
            <w:r w:rsidRPr="00DC30F8"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  <w:t>БИН 060440002000</w:t>
            </w:r>
          </w:p>
          <w:p w14:paraId="701C8491" w14:textId="77777777" w:rsidR="004B4616" w:rsidRPr="00DC30F8" w:rsidRDefault="004B4616" w:rsidP="001D3F04">
            <w:pPr>
              <w:pStyle w:val="a7"/>
              <w:contextualSpacing/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</w:pPr>
            <w:r w:rsidRPr="00DC30F8"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  <w:t>БИК HSBKKZKX</w:t>
            </w:r>
          </w:p>
          <w:p w14:paraId="1116A969" w14:textId="77777777" w:rsidR="004B4616" w:rsidRPr="00DC30F8" w:rsidRDefault="004B4616" w:rsidP="001D3F04">
            <w:pPr>
              <w:pStyle w:val="a7"/>
              <w:contextualSpacing/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</w:pPr>
            <w:r w:rsidRPr="00DC30F8"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  <w:t>ИИК KZ126010201000143141</w:t>
            </w:r>
          </w:p>
          <w:p w14:paraId="2D6DE901" w14:textId="77777777" w:rsidR="004B4616" w:rsidRPr="00DC30F8" w:rsidRDefault="004B4616" w:rsidP="001D3F04">
            <w:pPr>
              <w:pStyle w:val="a7"/>
              <w:contextualSpacing/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</w:pPr>
            <w:r w:rsidRPr="00DC30F8"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  <w:t>АО “Народный Банк Казахстана”</w:t>
            </w:r>
          </w:p>
          <w:p w14:paraId="6C908641" w14:textId="77777777" w:rsidR="004B4616" w:rsidRPr="00DC30F8" w:rsidRDefault="004B4616" w:rsidP="001D3F04">
            <w:pPr>
              <w:pStyle w:val="a7"/>
              <w:contextualSpacing/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</w:pPr>
            <w:r w:rsidRPr="00DC30F8"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  <w:t>Тел.: +7 (724) 327-9405</w:t>
            </w:r>
          </w:p>
          <w:p w14:paraId="7F7B62F8" w14:textId="77777777" w:rsidR="004B4616" w:rsidRPr="007E2531" w:rsidRDefault="004B4616" w:rsidP="001D3F04">
            <w:pPr>
              <w:pStyle w:val="a7"/>
              <w:contextualSpacing/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</w:pPr>
            <w:r w:rsidRPr="00DC30F8"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  <w:t>Генеральный директор</w:t>
            </w:r>
          </w:p>
          <w:p w14:paraId="3B90D1EF" w14:textId="77777777" w:rsidR="004B4616" w:rsidRPr="007E2531" w:rsidRDefault="004B4616" w:rsidP="001D3F04">
            <w:pPr>
              <w:pStyle w:val="a7"/>
              <w:contextualSpacing/>
              <w:rPr>
                <w:rFonts w:ascii="Times New Roman" w:hAnsi="Times New Roman" w:cs="Times New Roman"/>
                <w:b/>
                <w:bCs/>
                <w:snapToGrid w:val="0"/>
                <w:w w:val="104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w w:val="104"/>
                <w:sz w:val="24"/>
                <w:szCs w:val="24"/>
              </w:rPr>
              <w:t>Адимауленов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w w:val="104"/>
                <w:sz w:val="24"/>
                <w:szCs w:val="24"/>
              </w:rPr>
              <w:t xml:space="preserve"> Ж. Ж.</w:t>
            </w:r>
          </w:p>
        </w:tc>
        <w:tc>
          <w:tcPr>
            <w:tcW w:w="4678" w:type="dxa"/>
          </w:tcPr>
          <w:p w14:paraId="3DD291D2" w14:textId="77777777" w:rsidR="004B4616" w:rsidRPr="007E2531" w:rsidRDefault="004B4616" w:rsidP="001D3F04">
            <w:pPr>
              <w:pStyle w:val="a7"/>
              <w:contextualSpacing/>
              <w:rPr>
                <w:rFonts w:ascii="Times New Roman" w:hAnsi="Times New Roman" w:cs="Times New Roman"/>
                <w:snapToGrid w:val="0"/>
                <w:w w:val="104"/>
                <w:sz w:val="20"/>
                <w:szCs w:val="20"/>
              </w:rPr>
            </w:pPr>
          </w:p>
        </w:tc>
      </w:tr>
      <w:tr w:rsidR="004B4616" w:rsidRPr="000C07C2" w14:paraId="139D6BCD" w14:textId="77777777" w:rsidTr="001D3F04">
        <w:trPr>
          <w:trHeight w:val="267"/>
        </w:trPr>
        <w:tc>
          <w:tcPr>
            <w:tcW w:w="4536" w:type="dxa"/>
          </w:tcPr>
          <w:p w14:paraId="3A87DFE1" w14:textId="77777777" w:rsidR="004B4616" w:rsidRDefault="004B4616" w:rsidP="001D3F04">
            <w:pPr>
              <w:pBdr>
                <w:bottom w:val="single" w:sz="12" w:space="1" w:color="auto"/>
              </w:pBdr>
              <w:tabs>
                <w:tab w:val="left" w:pos="0"/>
              </w:tabs>
              <w:contextualSpacing/>
              <w:jc w:val="both"/>
              <w:rPr>
                <w:snapToGrid w:val="0"/>
                <w:color w:val="000000"/>
                <w:w w:val="104"/>
              </w:rPr>
            </w:pPr>
          </w:p>
          <w:p w14:paraId="09A4921C" w14:textId="77777777" w:rsidR="004B4616" w:rsidRPr="007E2531" w:rsidRDefault="004B4616" w:rsidP="001D3F04">
            <w:pPr>
              <w:tabs>
                <w:tab w:val="left" w:pos="0"/>
              </w:tabs>
              <w:contextualSpacing/>
              <w:jc w:val="both"/>
              <w:rPr>
                <w:snapToGrid w:val="0"/>
                <w:color w:val="000000"/>
                <w:w w:val="104"/>
              </w:rPr>
            </w:pPr>
            <w:r>
              <w:rPr>
                <w:snapToGrid w:val="0"/>
                <w:color w:val="000000"/>
                <w:w w:val="104"/>
              </w:rPr>
              <w:t>М.П.</w:t>
            </w:r>
          </w:p>
        </w:tc>
        <w:tc>
          <w:tcPr>
            <w:tcW w:w="4678" w:type="dxa"/>
          </w:tcPr>
          <w:p w14:paraId="0985E7B5" w14:textId="77777777" w:rsidR="004B4616" w:rsidRDefault="004B4616" w:rsidP="001D3F04">
            <w:pPr>
              <w:pBdr>
                <w:bottom w:val="single" w:sz="12" w:space="1" w:color="auto"/>
              </w:pBdr>
              <w:tabs>
                <w:tab w:val="left" w:pos="0"/>
              </w:tabs>
              <w:contextualSpacing/>
              <w:jc w:val="both"/>
              <w:rPr>
                <w:snapToGrid w:val="0"/>
                <w:color w:val="000000"/>
                <w:w w:val="104"/>
              </w:rPr>
            </w:pPr>
          </w:p>
          <w:p w14:paraId="7116D2AF" w14:textId="77777777" w:rsidR="004B4616" w:rsidRPr="00835C67" w:rsidRDefault="004B4616" w:rsidP="001D3F04">
            <w:pPr>
              <w:tabs>
                <w:tab w:val="left" w:pos="0"/>
              </w:tabs>
              <w:contextualSpacing/>
              <w:jc w:val="both"/>
              <w:rPr>
                <w:snapToGrid w:val="0"/>
                <w:color w:val="000000"/>
                <w:w w:val="104"/>
                <w:lang w:val="en-US"/>
              </w:rPr>
            </w:pPr>
            <w:r>
              <w:rPr>
                <w:snapToGrid w:val="0"/>
                <w:color w:val="000000"/>
                <w:w w:val="104"/>
              </w:rPr>
              <w:t>М.П.</w:t>
            </w:r>
          </w:p>
        </w:tc>
      </w:tr>
    </w:tbl>
    <w:p w14:paraId="193D646D" w14:textId="77777777" w:rsidR="004B4616" w:rsidRDefault="004B4616" w:rsidP="004B4616">
      <w:pPr>
        <w:contextualSpacing/>
        <w:rPr>
          <w:b/>
        </w:rPr>
      </w:pPr>
    </w:p>
    <w:p w14:paraId="634271FA" w14:textId="77777777" w:rsidR="004B4616" w:rsidRDefault="004B4616" w:rsidP="004B4616">
      <w:pPr>
        <w:contextualSpacing/>
        <w:rPr>
          <w:b/>
        </w:rPr>
      </w:pPr>
    </w:p>
    <w:p w14:paraId="071B6F7F" w14:textId="77777777" w:rsidR="004B4616" w:rsidRDefault="004B4616" w:rsidP="004B4616">
      <w:pPr>
        <w:contextualSpacing/>
        <w:rPr>
          <w:b/>
        </w:rPr>
      </w:pPr>
    </w:p>
    <w:p w14:paraId="42910F49" w14:textId="27DDAE43" w:rsidR="004B4616" w:rsidRDefault="004B4616" w:rsidP="004B4616">
      <w:pPr>
        <w:contextualSpacing/>
        <w:rPr>
          <w:b/>
        </w:rPr>
      </w:pPr>
    </w:p>
    <w:p w14:paraId="7E72F6CF" w14:textId="1B73656D" w:rsidR="00DB611B" w:rsidRDefault="00DB611B" w:rsidP="004B4616">
      <w:pPr>
        <w:contextualSpacing/>
        <w:rPr>
          <w:b/>
        </w:rPr>
      </w:pPr>
    </w:p>
    <w:p w14:paraId="3506D4C0" w14:textId="77777777" w:rsidR="00DB611B" w:rsidRDefault="00DB611B" w:rsidP="004B4616">
      <w:pPr>
        <w:contextualSpacing/>
        <w:rPr>
          <w:b/>
        </w:rPr>
      </w:pPr>
    </w:p>
    <w:p w14:paraId="52044D8B" w14:textId="77777777" w:rsidR="004B4616" w:rsidRDefault="004B4616" w:rsidP="004B4616">
      <w:pPr>
        <w:contextualSpacing/>
        <w:jc w:val="right"/>
        <w:rPr>
          <w:b/>
        </w:rPr>
      </w:pPr>
    </w:p>
    <w:p w14:paraId="0A1FA82A" w14:textId="77777777" w:rsidR="004B4616" w:rsidRDefault="004B4616" w:rsidP="004B4616">
      <w:pPr>
        <w:contextualSpacing/>
        <w:jc w:val="right"/>
        <w:rPr>
          <w:b/>
        </w:rPr>
      </w:pPr>
      <w:r w:rsidRPr="00B55218">
        <w:rPr>
          <w:b/>
        </w:rPr>
        <w:lastRenderedPageBreak/>
        <w:t>ПРИЛОЖЕНИЕ №</w:t>
      </w:r>
      <w:r>
        <w:rPr>
          <w:b/>
        </w:rPr>
        <w:t xml:space="preserve"> 2</w:t>
      </w:r>
    </w:p>
    <w:p w14:paraId="7C94EDDD" w14:textId="77777777" w:rsidR="00DB611B" w:rsidRDefault="00DB611B" w:rsidP="004B4616">
      <w:pPr>
        <w:contextualSpacing/>
        <w:jc w:val="right"/>
      </w:pPr>
    </w:p>
    <w:p w14:paraId="7B82FE7D" w14:textId="621C8E88" w:rsidR="004B4616" w:rsidRPr="00B55218" w:rsidRDefault="004B4616" w:rsidP="004B4616">
      <w:pPr>
        <w:contextualSpacing/>
        <w:jc w:val="right"/>
      </w:pPr>
      <w:r w:rsidRPr="00B55218">
        <w:t>к договору № ________________</w:t>
      </w:r>
    </w:p>
    <w:p w14:paraId="6B69FA31" w14:textId="77777777" w:rsidR="004B4616" w:rsidRPr="00B55218" w:rsidRDefault="004B4616" w:rsidP="004B4616">
      <w:pPr>
        <w:contextualSpacing/>
        <w:jc w:val="right"/>
      </w:pPr>
      <w:r w:rsidRPr="00B55218">
        <w:t>от «___» _______________ 20</w:t>
      </w:r>
      <w:r>
        <w:t>22</w:t>
      </w:r>
      <w:r w:rsidRPr="00B55218">
        <w:t xml:space="preserve"> г.</w:t>
      </w:r>
    </w:p>
    <w:p w14:paraId="5BB02282" w14:textId="77777777" w:rsidR="004B4616" w:rsidRPr="00B55218" w:rsidRDefault="004B4616" w:rsidP="004B4616">
      <w:pPr>
        <w:contextualSpacing/>
      </w:pPr>
    </w:p>
    <w:p w14:paraId="0F28C70C" w14:textId="77777777" w:rsidR="004B4616" w:rsidRDefault="004B4616" w:rsidP="004B4616">
      <w:pPr>
        <w:contextualSpacing/>
        <w:jc w:val="center"/>
        <w:rPr>
          <w:b/>
        </w:rPr>
      </w:pPr>
      <w:r w:rsidRPr="00A21B9B">
        <w:rPr>
          <w:b/>
        </w:rPr>
        <w:t>Объем и сроки вывоза металлолома</w:t>
      </w:r>
    </w:p>
    <w:p w14:paraId="2A68C777" w14:textId="77777777" w:rsidR="004B4616" w:rsidRDefault="004B4616" w:rsidP="004B4616">
      <w:pPr>
        <w:contextualSpacing/>
        <w:jc w:val="center"/>
        <w:rPr>
          <w:b/>
        </w:rPr>
      </w:pPr>
    </w:p>
    <w:tbl>
      <w:tblPr>
        <w:tblW w:w="989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4194"/>
        <w:gridCol w:w="709"/>
        <w:gridCol w:w="850"/>
        <w:gridCol w:w="2410"/>
        <w:gridCol w:w="1276"/>
      </w:tblGrid>
      <w:tr w:rsidR="004B4616" w:rsidRPr="00CF1635" w14:paraId="4BC77DC6" w14:textId="77777777" w:rsidTr="001D3F04">
        <w:trPr>
          <w:trHeight w:val="1000"/>
        </w:trPr>
        <w:tc>
          <w:tcPr>
            <w:tcW w:w="456" w:type="dxa"/>
            <w:shd w:val="clear" w:color="auto" w:fill="auto"/>
            <w:vAlign w:val="center"/>
            <w:hideMark/>
          </w:tcPr>
          <w:p w14:paraId="10B8EB3D" w14:textId="77777777" w:rsidR="004B4616" w:rsidRPr="00CF1635" w:rsidRDefault="004B4616" w:rsidP="001D3F04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CF1635">
              <w:rPr>
                <w:b/>
                <w:bCs/>
                <w:color w:val="000000"/>
              </w:rPr>
              <w:t>№</w:t>
            </w:r>
          </w:p>
        </w:tc>
        <w:tc>
          <w:tcPr>
            <w:tcW w:w="4194" w:type="dxa"/>
            <w:shd w:val="clear" w:color="auto" w:fill="auto"/>
            <w:vAlign w:val="center"/>
            <w:hideMark/>
          </w:tcPr>
          <w:p w14:paraId="21252FD2" w14:textId="77777777" w:rsidR="004B4616" w:rsidRPr="007E2531" w:rsidRDefault="004B4616" w:rsidP="001D3F04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7E2531">
              <w:rPr>
                <w:b/>
                <w:bCs/>
                <w:color w:val="000000"/>
              </w:rPr>
              <w:t>Наименование</w:t>
            </w:r>
          </w:p>
          <w:p w14:paraId="2AA848A8" w14:textId="77777777" w:rsidR="004B4616" w:rsidRPr="00CF1635" w:rsidRDefault="004B4616" w:rsidP="001D3F04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7E2531">
              <w:rPr>
                <w:b/>
                <w:bCs/>
                <w:color w:val="000000"/>
              </w:rPr>
              <w:t>металлолома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F825CF" w14:textId="77777777" w:rsidR="004B4616" w:rsidRPr="007E2531" w:rsidRDefault="004B4616" w:rsidP="001D3F04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7E2531">
              <w:rPr>
                <w:b/>
                <w:bCs/>
                <w:color w:val="000000"/>
              </w:rPr>
              <w:t>Ед.</w:t>
            </w:r>
          </w:p>
          <w:p w14:paraId="0ECF2256" w14:textId="77777777" w:rsidR="004B4616" w:rsidRPr="00CF1635" w:rsidRDefault="004B4616" w:rsidP="001D3F04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7E2531">
              <w:rPr>
                <w:b/>
                <w:bCs/>
                <w:color w:val="000000"/>
              </w:rPr>
              <w:t>изм.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B64F032" w14:textId="77777777" w:rsidR="004B4616" w:rsidRPr="00CF1635" w:rsidRDefault="004B4616" w:rsidP="001D3F04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7E2531">
              <w:rPr>
                <w:b/>
                <w:bCs/>
                <w:color w:val="000000"/>
              </w:rPr>
              <w:t>Кол-во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A5F756C" w14:textId="77777777" w:rsidR="004B4616" w:rsidRPr="00BB455A" w:rsidRDefault="004B4616" w:rsidP="001D3F04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Местонахождение металлолома</w:t>
            </w:r>
          </w:p>
        </w:tc>
        <w:tc>
          <w:tcPr>
            <w:tcW w:w="1276" w:type="dxa"/>
            <w:vAlign w:val="center"/>
          </w:tcPr>
          <w:p w14:paraId="2B28801C" w14:textId="77777777" w:rsidR="004B4616" w:rsidRPr="00CF1635" w:rsidRDefault="004B4616" w:rsidP="001D3F04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График вывоза</w:t>
            </w:r>
            <w:r w:rsidRPr="00CF1635">
              <w:rPr>
                <w:b/>
                <w:bCs/>
                <w:color w:val="000000"/>
              </w:rPr>
              <w:t xml:space="preserve"> </w:t>
            </w:r>
          </w:p>
        </w:tc>
      </w:tr>
      <w:tr w:rsidR="004B4616" w:rsidRPr="00CF1635" w14:paraId="6C613F43" w14:textId="77777777" w:rsidTr="001D3F04">
        <w:trPr>
          <w:trHeight w:val="289"/>
        </w:trPr>
        <w:tc>
          <w:tcPr>
            <w:tcW w:w="456" w:type="dxa"/>
            <w:shd w:val="clear" w:color="auto" w:fill="auto"/>
            <w:vAlign w:val="center"/>
            <w:hideMark/>
          </w:tcPr>
          <w:p w14:paraId="3F30F955" w14:textId="77777777" w:rsidR="004B4616" w:rsidRPr="000B625B" w:rsidRDefault="004B4616" w:rsidP="001D3F04">
            <w:pPr>
              <w:contextualSpacing/>
              <w:jc w:val="center"/>
              <w:outlineLvl w:val="0"/>
              <w:rPr>
                <w:color w:val="000000"/>
              </w:rPr>
            </w:pPr>
            <w:r w:rsidRPr="000B625B">
              <w:rPr>
                <w:color w:val="000000"/>
              </w:rPr>
              <w:t>1</w:t>
            </w:r>
          </w:p>
        </w:tc>
        <w:tc>
          <w:tcPr>
            <w:tcW w:w="4194" w:type="dxa"/>
            <w:shd w:val="clear" w:color="auto" w:fill="auto"/>
            <w:noWrap/>
            <w:vAlign w:val="center"/>
          </w:tcPr>
          <w:p w14:paraId="54DA1B01" w14:textId="77777777" w:rsidR="004B4616" w:rsidRPr="00DF09D6" w:rsidRDefault="004B4616" w:rsidP="001D3F04">
            <w:pPr>
              <w:contextualSpacing/>
              <w:outlineLvl w:val="0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E4AC922" w14:textId="77777777" w:rsidR="004B4616" w:rsidRPr="00DF09D6" w:rsidRDefault="004B4616" w:rsidP="001D3F04">
            <w:pPr>
              <w:contextualSpacing/>
              <w:jc w:val="center"/>
              <w:outlineLvl w:val="0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612FA0A" w14:textId="77777777" w:rsidR="004B4616" w:rsidRPr="00DF09D6" w:rsidRDefault="004B4616" w:rsidP="001D3F04">
            <w:pPr>
              <w:contextualSpacing/>
              <w:jc w:val="center"/>
              <w:outlineLvl w:val="0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10F1F8F" w14:textId="77777777" w:rsidR="004B4616" w:rsidRPr="00DF09D6" w:rsidRDefault="004B4616" w:rsidP="001D3F04">
            <w:pPr>
              <w:contextualSpacing/>
              <w:jc w:val="center"/>
              <w:outlineLvl w:val="0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7C3A8730" w14:textId="77777777" w:rsidR="004B4616" w:rsidRPr="00DF09D6" w:rsidRDefault="004B4616" w:rsidP="001D3F04">
            <w:pPr>
              <w:contextualSpacing/>
              <w:jc w:val="center"/>
              <w:outlineLvl w:val="0"/>
            </w:pPr>
          </w:p>
        </w:tc>
      </w:tr>
      <w:tr w:rsidR="004B4616" w:rsidRPr="00CF1635" w14:paraId="57552A75" w14:textId="77777777" w:rsidTr="001D3F04">
        <w:trPr>
          <w:trHeight w:val="294"/>
        </w:trPr>
        <w:tc>
          <w:tcPr>
            <w:tcW w:w="456" w:type="dxa"/>
            <w:shd w:val="clear" w:color="auto" w:fill="auto"/>
            <w:vAlign w:val="center"/>
            <w:hideMark/>
          </w:tcPr>
          <w:p w14:paraId="69C4CCDF" w14:textId="77777777" w:rsidR="004B4616" w:rsidRPr="000B625B" w:rsidRDefault="004B4616" w:rsidP="001D3F04">
            <w:pPr>
              <w:contextualSpacing/>
              <w:jc w:val="center"/>
              <w:outlineLvl w:val="0"/>
              <w:rPr>
                <w:color w:val="000000"/>
              </w:rPr>
            </w:pPr>
            <w:r w:rsidRPr="000B625B">
              <w:rPr>
                <w:bCs/>
                <w:color w:val="000000"/>
              </w:rPr>
              <w:t>2</w:t>
            </w:r>
          </w:p>
        </w:tc>
        <w:tc>
          <w:tcPr>
            <w:tcW w:w="4194" w:type="dxa"/>
            <w:shd w:val="clear" w:color="auto" w:fill="auto"/>
            <w:noWrap/>
            <w:vAlign w:val="center"/>
          </w:tcPr>
          <w:p w14:paraId="3DF477A1" w14:textId="77777777" w:rsidR="004B4616" w:rsidRPr="00DF09D6" w:rsidRDefault="004B4616" w:rsidP="001D3F04">
            <w:pPr>
              <w:contextualSpacing/>
              <w:outlineLvl w:val="0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69E358D" w14:textId="77777777" w:rsidR="004B4616" w:rsidRPr="00DF09D6" w:rsidRDefault="004B4616" w:rsidP="001D3F04">
            <w:pPr>
              <w:contextualSpacing/>
              <w:jc w:val="center"/>
              <w:outlineLvl w:val="0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E7948CC" w14:textId="77777777" w:rsidR="004B4616" w:rsidRPr="00DF09D6" w:rsidRDefault="004B4616" w:rsidP="001D3F04">
            <w:pPr>
              <w:contextualSpacing/>
              <w:jc w:val="center"/>
              <w:outlineLvl w:val="0"/>
              <w:rPr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DEAAD7F" w14:textId="77777777" w:rsidR="004B4616" w:rsidRPr="00DF09D6" w:rsidRDefault="004B4616" w:rsidP="001D3F04">
            <w:pPr>
              <w:contextualSpacing/>
              <w:jc w:val="center"/>
              <w:outlineLvl w:val="0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5F0ED6D9" w14:textId="77777777" w:rsidR="004B4616" w:rsidRPr="00DF09D6" w:rsidRDefault="004B4616" w:rsidP="001D3F04">
            <w:pPr>
              <w:contextualSpacing/>
              <w:jc w:val="center"/>
              <w:outlineLvl w:val="0"/>
              <w:rPr>
                <w:color w:val="000000"/>
              </w:rPr>
            </w:pPr>
          </w:p>
        </w:tc>
      </w:tr>
      <w:tr w:rsidR="004B4616" w:rsidRPr="00CF1635" w14:paraId="23AC9C9C" w14:textId="77777777" w:rsidTr="001D3F04">
        <w:trPr>
          <w:trHeight w:val="294"/>
        </w:trPr>
        <w:tc>
          <w:tcPr>
            <w:tcW w:w="456" w:type="dxa"/>
            <w:shd w:val="clear" w:color="auto" w:fill="auto"/>
            <w:vAlign w:val="center"/>
          </w:tcPr>
          <w:p w14:paraId="794AAC5B" w14:textId="77777777" w:rsidR="004B4616" w:rsidRPr="000B625B" w:rsidRDefault="004B4616" w:rsidP="001D3F04">
            <w:pPr>
              <w:contextualSpacing/>
              <w:jc w:val="center"/>
              <w:outlineLvl w:val="0"/>
              <w:rPr>
                <w:color w:val="000000"/>
              </w:rPr>
            </w:pPr>
            <w:r w:rsidRPr="000B625B">
              <w:rPr>
                <w:color w:val="000000"/>
              </w:rPr>
              <w:t>3</w:t>
            </w:r>
          </w:p>
        </w:tc>
        <w:tc>
          <w:tcPr>
            <w:tcW w:w="4194" w:type="dxa"/>
            <w:shd w:val="clear" w:color="auto" w:fill="auto"/>
            <w:noWrap/>
            <w:vAlign w:val="center"/>
          </w:tcPr>
          <w:p w14:paraId="40C327CE" w14:textId="77777777" w:rsidR="004B4616" w:rsidRPr="00DF09D6" w:rsidRDefault="004B4616" w:rsidP="001D3F04">
            <w:pPr>
              <w:contextualSpacing/>
              <w:outlineLvl w:val="0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9DAD059" w14:textId="77777777" w:rsidR="004B4616" w:rsidRPr="00DF09D6" w:rsidRDefault="004B4616" w:rsidP="001D3F04">
            <w:pPr>
              <w:contextualSpacing/>
              <w:jc w:val="center"/>
              <w:outlineLvl w:val="0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A7796E2" w14:textId="77777777" w:rsidR="004B4616" w:rsidRPr="00DF09D6" w:rsidRDefault="004B4616" w:rsidP="001D3F04">
            <w:pPr>
              <w:contextualSpacing/>
              <w:jc w:val="center"/>
              <w:outlineLvl w:val="0"/>
              <w:rPr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8E450EA" w14:textId="77777777" w:rsidR="004B4616" w:rsidRPr="00DF09D6" w:rsidRDefault="004B4616" w:rsidP="001D3F04">
            <w:pPr>
              <w:contextualSpacing/>
              <w:jc w:val="center"/>
              <w:outlineLvl w:val="0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4A0101BD" w14:textId="77777777" w:rsidR="004B4616" w:rsidRPr="00DF09D6" w:rsidRDefault="004B4616" w:rsidP="001D3F04">
            <w:pPr>
              <w:contextualSpacing/>
              <w:jc w:val="center"/>
              <w:outlineLvl w:val="0"/>
              <w:rPr>
                <w:color w:val="000000"/>
              </w:rPr>
            </w:pPr>
          </w:p>
        </w:tc>
      </w:tr>
      <w:tr w:rsidR="004B4616" w:rsidRPr="00CF1635" w14:paraId="66B00814" w14:textId="77777777" w:rsidTr="001D3F04">
        <w:trPr>
          <w:trHeight w:val="294"/>
        </w:trPr>
        <w:tc>
          <w:tcPr>
            <w:tcW w:w="456" w:type="dxa"/>
            <w:shd w:val="clear" w:color="auto" w:fill="auto"/>
            <w:vAlign w:val="center"/>
          </w:tcPr>
          <w:p w14:paraId="3000C432" w14:textId="77777777" w:rsidR="004B4616" w:rsidRPr="000B625B" w:rsidRDefault="004B4616" w:rsidP="001D3F04">
            <w:pPr>
              <w:contextualSpacing/>
              <w:jc w:val="center"/>
              <w:outlineLvl w:val="0"/>
              <w:rPr>
                <w:color w:val="000000"/>
              </w:rPr>
            </w:pPr>
            <w:r w:rsidRPr="000B625B">
              <w:rPr>
                <w:color w:val="000000"/>
              </w:rPr>
              <w:t>4</w:t>
            </w:r>
          </w:p>
        </w:tc>
        <w:tc>
          <w:tcPr>
            <w:tcW w:w="4194" w:type="dxa"/>
            <w:shd w:val="clear" w:color="auto" w:fill="auto"/>
            <w:noWrap/>
            <w:vAlign w:val="center"/>
          </w:tcPr>
          <w:p w14:paraId="28737C7F" w14:textId="77777777" w:rsidR="004B4616" w:rsidRPr="00DF09D6" w:rsidRDefault="004B4616" w:rsidP="001D3F04">
            <w:pPr>
              <w:contextualSpacing/>
              <w:outlineLvl w:val="0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17BCECE" w14:textId="77777777" w:rsidR="004B4616" w:rsidRPr="00DF09D6" w:rsidRDefault="004B4616" w:rsidP="001D3F04">
            <w:pPr>
              <w:contextualSpacing/>
              <w:jc w:val="center"/>
              <w:outlineLvl w:val="0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5B9974B" w14:textId="77777777" w:rsidR="004B4616" w:rsidRPr="00DF09D6" w:rsidRDefault="004B4616" w:rsidP="001D3F04">
            <w:pPr>
              <w:contextualSpacing/>
              <w:jc w:val="center"/>
              <w:outlineLvl w:val="0"/>
              <w:rPr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BEDE5CC" w14:textId="77777777" w:rsidR="004B4616" w:rsidRPr="00DF09D6" w:rsidRDefault="004B4616" w:rsidP="001D3F04">
            <w:pPr>
              <w:contextualSpacing/>
              <w:jc w:val="center"/>
              <w:outlineLvl w:val="0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60959CDF" w14:textId="77777777" w:rsidR="004B4616" w:rsidRPr="00DF09D6" w:rsidRDefault="004B4616" w:rsidP="001D3F04">
            <w:pPr>
              <w:contextualSpacing/>
              <w:jc w:val="center"/>
              <w:outlineLvl w:val="0"/>
              <w:rPr>
                <w:color w:val="000000"/>
              </w:rPr>
            </w:pPr>
          </w:p>
        </w:tc>
      </w:tr>
      <w:tr w:rsidR="004B4616" w:rsidRPr="00CF1635" w14:paraId="4DAD9B73" w14:textId="77777777" w:rsidTr="001D3F04">
        <w:trPr>
          <w:trHeight w:val="294"/>
        </w:trPr>
        <w:tc>
          <w:tcPr>
            <w:tcW w:w="456" w:type="dxa"/>
            <w:shd w:val="clear" w:color="auto" w:fill="auto"/>
            <w:vAlign w:val="center"/>
          </w:tcPr>
          <w:p w14:paraId="0A32C4C8" w14:textId="77777777" w:rsidR="004B4616" w:rsidRPr="000B625B" w:rsidRDefault="004B4616" w:rsidP="001D3F04">
            <w:pPr>
              <w:contextualSpacing/>
              <w:jc w:val="center"/>
              <w:outlineLvl w:val="0"/>
              <w:rPr>
                <w:color w:val="000000"/>
              </w:rPr>
            </w:pPr>
            <w:r w:rsidRPr="000B625B">
              <w:rPr>
                <w:color w:val="000000"/>
              </w:rPr>
              <w:t>5</w:t>
            </w:r>
          </w:p>
        </w:tc>
        <w:tc>
          <w:tcPr>
            <w:tcW w:w="4194" w:type="dxa"/>
            <w:shd w:val="clear" w:color="auto" w:fill="auto"/>
            <w:noWrap/>
            <w:vAlign w:val="center"/>
          </w:tcPr>
          <w:p w14:paraId="58B3D424" w14:textId="77777777" w:rsidR="004B4616" w:rsidRPr="00DF09D6" w:rsidRDefault="004B4616" w:rsidP="001D3F04">
            <w:pPr>
              <w:contextualSpacing/>
              <w:outlineLvl w:val="0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5DE5EB8" w14:textId="77777777" w:rsidR="004B4616" w:rsidRPr="00DF09D6" w:rsidRDefault="004B4616" w:rsidP="001D3F04">
            <w:pPr>
              <w:contextualSpacing/>
              <w:jc w:val="center"/>
              <w:outlineLvl w:val="0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EE47310" w14:textId="77777777" w:rsidR="004B4616" w:rsidRPr="00DF09D6" w:rsidRDefault="004B4616" w:rsidP="001D3F04">
            <w:pPr>
              <w:contextualSpacing/>
              <w:jc w:val="center"/>
              <w:outlineLvl w:val="0"/>
              <w:rPr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D1F0BD2" w14:textId="77777777" w:rsidR="004B4616" w:rsidRPr="00DF09D6" w:rsidRDefault="004B4616" w:rsidP="001D3F04">
            <w:pPr>
              <w:contextualSpacing/>
              <w:jc w:val="center"/>
              <w:outlineLvl w:val="0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0B155D6B" w14:textId="77777777" w:rsidR="004B4616" w:rsidRPr="00DF09D6" w:rsidRDefault="004B4616" w:rsidP="001D3F04">
            <w:pPr>
              <w:contextualSpacing/>
              <w:jc w:val="center"/>
              <w:outlineLvl w:val="0"/>
              <w:rPr>
                <w:color w:val="000000"/>
              </w:rPr>
            </w:pPr>
          </w:p>
        </w:tc>
      </w:tr>
      <w:tr w:rsidR="004B4616" w:rsidRPr="00CF1635" w14:paraId="31E2D906" w14:textId="77777777" w:rsidTr="001D3F04">
        <w:trPr>
          <w:trHeight w:val="294"/>
        </w:trPr>
        <w:tc>
          <w:tcPr>
            <w:tcW w:w="456" w:type="dxa"/>
            <w:shd w:val="clear" w:color="auto" w:fill="auto"/>
            <w:vAlign w:val="center"/>
          </w:tcPr>
          <w:p w14:paraId="183172DB" w14:textId="77777777" w:rsidR="004B4616" w:rsidRPr="000B625B" w:rsidRDefault="004B4616" w:rsidP="001D3F04">
            <w:pPr>
              <w:contextualSpacing/>
              <w:jc w:val="center"/>
              <w:outlineLvl w:val="0"/>
              <w:rPr>
                <w:color w:val="000000"/>
              </w:rPr>
            </w:pPr>
            <w:r w:rsidRPr="000B625B">
              <w:rPr>
                <w:color w:val="000000"/>
              </w:rPr>
              <w:t>6</w:t>
            </w:r>
          </w:p>
        </w:tc>
        <w:tc>
          <w:tcPr>
            <w:tcW w:w="4194" w:type="dxa"/>
            <w:shd w:val="clear" w:color="auto" w:fill="auto"/>
            <w:noWrap/>
            <w:vAlign w:val="center"/>
          </w:tcPr>
          <w:p w14:paraId="3C0FFA80" w14:textId="77777777" w:rsidR="004B4616" w:rsidRPr="00DF09D6" w:rsidRDefault="004B4616" w:rsidP="001D3F04">
            <w:pPr>
              <w:contextualSpacing/>
              <w:outlineLvl w:val="0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C09CA27" w14:textId="77777777" w:rsidR="004B4616" w:rsidRPr="00DF09D6" w:rsidRDefault="004B4616" w:rsidP="001D3F04">
            <w:pPr>
              <w:contextualSpacing/>
              <w:jc w:val="center"/>
              <w:outlineLvl w:val="0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E9D2937" w14:textId="77777777" w:rsidR="004B4616" w:rsidRPr="00DF09D6" w:rsidRDefault="004B4616" w:rsidP="001D3F04">
            <w:pPr>
              <w:contextualSpacing/>
              <w:jc w:val="center"/>
              <w:outlineLvl w:val="0"/>
              <w:rPr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E42DDCC" w14:textId="77777777" w:rsidR="004B4616" w:rsidRPr="00DF09D6" w:rsidRDefault="004B4616" w:rsidP="001D3F04">
            <w:pPr>
              <w:contextualSpacing/>
              <w:jc w:val="center"/>
              <w:outlineLvl w:val="0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4643CB80" w14:textId="77777777" w:rsidR="004B4616" w:rsidRPr="00DF09D6" w:rsidRDefault="004B4616" w:rsidP="001D3F04">
            <w:pPr>
              <w:contextualSpacing/>
              <w:jc w:val="center"/>
              <w:outlineLvl w:val="0"/>
              <w:rPr>
                <w:color w:val="000000"/>
              </w:rPr>
            </w:pPr>
          </w:p>
        </w:tc>
      </w:tr>
      <w:tr w:rsidR="004B4616" w:rsidRPr="00CF1635" w14:paraId="3A078A23" w14:textId="77777777" w:rsidTr="001D3F04">
        <w:trPr>
          <w:trHeight w:val="294"/>
        </w:trPr>
        <w:tc>
          <w:tcPr>
            <w:tcW w:w="456" w:type="dxa"/>
            <w:shd w:val="clear" w:color="auto" w:fill="auto"/>
            <w:vAlign w:val="center"/>
          </w:tcPr>
          <w:p w14:paraId="66AC87C1" w14:textId="77777777" w:rsidR="004B4616" w:rsidRPr="000B625B" w:rsidRDefault="004B4616" w:rsidP="001D3F04">
            <w:pPr>
              <w:contextualSpacing/>
              <w:jc w:val="center"/>
              <w:outlineLvl w:val="0"/>
              <w:rPr>
                <w:color w:val="000000"/>
              </w:rPr>
            </w:pPr>
            <w:r w:rsidRPr="000B625B">
              <w:rPr>
                <w:color w:val="000000"/>
              </w:rPr>
              <w:t>7</w:t>
            </w:r>
          </w:p>
        </w:tc>
        <w:tc>
          <w:tcPr>
            <w:tcW w:w="4194" w:type="dxa"/>
            <w:shd w:val="clear" w:color="auto" w:fill="auto"/>
            <w:noWrap/>
            <w:vAlign w:val="center"/>
          </w:tcPr>
          <w:p w14:paraId="03E0E962" w14:textId="77777777" w:rsidR="004B4616" w:rsidRPr="00DF09D6" w:rsidRDefault="004B4616" w:rsidP="001D3F04">
            <w:pPr>
              <w:contextualSpacing/>
              <w:outlineLvl w:val="0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6660826" w14:textId="77777777" w:rsidR="004B4616" w:rsidRPr="00DF09D6" w:rsidRDefault="004B4616" w:rsidP="001D3F04">
            <w:pPr>
              <w:contextualSpacing/>
              <w:jc w:val="center"/>
              <w:outlineLvl w:val="0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35398CE" w14:textId="77777777" w:rsidR="004B4616" w:rsidRPr="00DF09D6" w:rsidRDefault="004B4616" w:rsidP="001D3F04">
            <w:pPr>
              <w:contextualSpacing/>
              <w:jc w:val="center"/>
              <w:outlineLvl w:val="0"/>
              <w:rPr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91A1277" w14:textId="77777777" w:rsidR="004B4616" w:rsidRPr="00DF09D6" w:rsidRDefault="004B4616" w:rsidP="001D3F04">
            <w:pPr>
              <w:contextualSpacing/>
              <w:jc w:val="center"/>
              <w:outlineLvl w:val="0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28435458" w14:textId="77777777" w:rsidR="004B4616" w:rsidRPr="00DF09D6" w:rsidRDefault="004B4616" w:rsidP="001D3F04">
            <w:pPr>
              <w:contextualSpacing/>
              <w:jc w:val="center"/>
              <w:outlineLvl w:val="0"/>
              <w:rPr>
                <w:color w:val="000000"/>
              </w:rPr>
            </w:pPr>
          </w:p>
        </w:tc>
      </w:tr>
      <w:tr w:rsidR="004B4616" w:rsidRPr="00CF1635" w14:paraId="21D19728" w14:textId="77777777" w:rsidTr="001D3F04">
        <w:trPr>
          <w:trHeight w:val="294"/>
        </w:trPr>
        <w:tc>
          <w:tcPr>
            <w:tcW w:w="456" w:type="dxa"/>
            <w:shd w:val="clear" w:color="auto" w:fill="auto"/>
            <w:vAlign w:val="center"/>
          </w:tcPr>
          <w:p w14:paraId="4E4B3635" w14:textId="77777777" w:rsidR="004B4616" w:rsidRPr="000B625B" w:rsidRDefault="004B4616" w:rsidP="001D3F04">
            <w:pPr>
              <w:contextualSpacing/>
              <w:jc w:val="center"/>
              <w:outlineLvl w:val="0"/>
              <w:rPr>
                <w:color w:val="000000"/>
              </w:rPr>
            </w:pPr>
            <w:r w:rsidRPr="000B625B">
              <w:rPr>
                <w:color w:val="000000"/>
              </w:rPr>
              <w:t>8</w:t>
            </w:r>
          </w:p>
        </w:tc>
        <w:tc>
          <w:tcPr>
            <w:tcW w:w="4194" w:type="dxa"/>
            <w:shd w:val="clear" w:color="auto" w:fill="auto"/>
            <w:noWrap/>
            <w:vAlign w:val="center"/>
          </w:tcPr>
          <w:p w14:paraId="366B72C2" w14:textId="77777777" w:rsidR="004B4616" w:rsidRPr="00DF09D6" w:rsidRDefault="004B4616" w:rsidP="001D3F04">
            <w:pPr>
              <w:contextualSpacing/>
              <w:outlineLvl w:val="0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31E5EB5" w14:textId="77777777" w:rsidR="004B4616" w:rsidRPr="00DF09D6" w:rsidRDefault="004B4616" w:rsidP="001D3F04">
            <w:pPr>
              <w:contextualSpacing/>
              <w:jc w:val="center"/>
              <w:outlineLvl w:val="0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F24249D" w14:textId="77777777" w:rsidR="004B4616" w:rsidRPr="00DF09D6" w:rsidRDefault="004B4616" w:rsidP="001D3F04">
            <w:pPr>
              <w:contextualSpacing/>
              <w:jc w:val="center"/>
              <w:outlineLvl w:val="0"/>
              <w:rPr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89D733A" w14:textId="77777777" w:rsidR="004B4616" w:rsidRPr="00DF09D6" w:rsidRDefault="004B4616" w:rsidP="001D3F04">
            <w:pPr>
              <w:contextualSpacing/>
              <w:jc w:val="center"/>
              <w:outlineLvl w:val="0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0B5A49E5" w14:textId="77777777" w:rsidR="004B4616" w:rsidRPr="00DF09D6" w:rsidRDefault="004B4616" w:rsidP="001D3F04">
            <w:pPr>
              <w:contextualSpacing/>
              <w:jc w:val="center"/>
              <w:outlineLvl w:val="0"/>
              <w:rPr>
                <w:color w:val="000000"/>
              </w:rPr>
            </w:pPr>
          </w:p>
        </w:tc>
      </w:tr>
      <w:tr w:rsidR="004B4616" w:rsidRPr="00CF1635" w14:paraId="051D26DE" w14:textId="77777777" w:rsidTr="001D3F04">
        <w:trPr>
          <w:trHeight w:val="294"/>
        </w:trPr>
        <w:tc>
          <w:tcPr>
            <w:tcW w:w="456" w:type="dxa"/>
            <w:shd w:val="clear" w:color="auto" w:fill="auto"/>
            <w:vAlign w:val="center"/>
          </w:tcPr>
          <w:p w14:paraId="00A09F85" w14:textId="77777777" w:rsidR="004B4616" w:rsidRPr="000B625B" w:rsidRDefault="004B4616" w:rsidP="001D3F04">
            <w:pPr>
              <w:contextualSpacing/>
              <w:jc w:val="center"/>
              <w:outlineLvl w:val="0"/>
              <w:rPr>
                <w:color w:val="000000"/>
              </w:rPr>
            </w:pPr>
            <w:r w:rsidRPr="000B625B">
              <w:rPr>
                <w:color w:val="000000"/>
              </w:rPr>
              <w:t>9</w:t>
            </w:r>
          </w:p>
        </w:tc>
        <w:tc>
          <w:tcPr>
            <w:tcW w:w="4194" w:type="dxa"/>
            <w:shd w:val="clear" w:color="auto" w:fill="auto"/>
            <w:noWrap/>
            <w:vAlign w:val="center"/>
          </w:tcPr>
          <w:p w14:paraId="2D145775" w14:textId="77777777" w:rsidR="004B4616" w:rsidRPr="00DF09D6" w:rsidRDefault="004B4616" w:rsidP="001D3F04">
            <w:pPr>
              <w:contextualSpacing/>
              <w:outlineLvl w:val="0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06BE871" w14:textId="77777777" w:rsidR="004B4616" w:rsidRPr="00DF09D6" w:rsidRDefault="004B4616" w:rsidP="001D3F04">
            <w:pPr>
              <w:contextualSpacing/>
              <w:jc w:val="center"/>
              <w:outlineLvl w:val="0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6C0FA39" w14:textId="77777777" w:rsidR="004B4616" w:rsidRPr="00DF09D6" w:rsidRDefault="004B4616" w:rsidP="001D3F04">
            <w:pPr>
              <w:contextualSpacing/>
              <w:jc w:val="center"/>
              <w:outlineLvl w:val="0"/>
              <w:rPr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44C439F" w14:textId="77777777" w:rsidR="004B4616" w:rsidRPr="00DF09D6" w:rsidRDefault="004B4616" w:rsidP="001D3F04">
            <w:pPr>
              <w:contextualSpacing/>
              <w:jc w:val="center"/>
              <w:outlineLvl w:val="0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2CCB0F78" w14:textId="77777777" w:rsidR="004B4616" w:rsidRPr="00DF09D6" w:rsidRDefault="004B4616" w:rsidP="001D3F04">
            <w:pPr>
              <w:contextualSpacing/>
              <w:jc w:val="center"/>
              <w:outlineLvl w:val="0"/>
              <w:rPr>
                <w:color w:val="000000"/>
              </w:rPr>
            </w:pPr>
          </w:p>
        </w:tc>
      </w:tr>
      <w:tr w:rsidR="004B4616" w:rsidRPr="00CF1635" w14:paraId="60092BDA" w14:textId="77777777" w:rsidTr="001D3F04">
        <w:trPr>
          <w:trHeight w:val="274"/>
        </w:trPr>
        <w:tc>
          <w:tcPr>
            <w:tcW w:w="456" w:type="dxa"/>
            <w:shd w:val="clear" w:color="auto" w:fill="auto"/>
            <w:vAlign w:val="center"/>
          </w:tcPr>
          <w:p w14:paraId="4A68D5EF" w14:textId="77777777" w:rsidR="004B4616" w:rsidRPr="00CF1635" w:rsidRDefault="004B4616" w:rsidP="001D3F0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4194" w:type="dxa"/>
            <w:shd w:val="clear" w:color="auto" w:fill="auto"/>
            <w:vAlign w:val="center"/>
          </w:tcPr>
          <w:p w14:paraId="32E41003" w14:textId="77777777" w:rsidR="004B4616" w:rsidRPr="000B625B" w:rsidRDefault="004B4616" w:rsidP="001D3F04">
            <w:pPr>
              <w:contextualSpacing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4702ED" w14:textId="77777777" w:rsidR="004B4616" w:rsidRPr="00DF09D6" w:rsidRDefault="004B4616" w:rsidP="001D3F04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9483503" w14:textId="77777777" w:rsidR="004B4616" w:rsidRPr="00DF09D6" w:rsidRDefault="004B4616" w:rsidP="001D3F04">
            <w:pPr>
              <w:contextualSpacing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22671C1" w14:textId="77777777" w:rsidR="004B4616" w:rsidRPr="00CF1635" w:rsidRDefault="004B4616" w:rsidP="001D3F0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27E6E5C3" w14:textId="77777777" w:rsidR="004B4616" w:rsidRPr="0066026F" w:rsidRDefault="004B4616" w:rsidP="001D3F04">
            <w:pPr>
              <w:contextualSpacing/>
              <w:rPr>
                <w:b/>
                <w:bCs/>
                <w:color w:val="000000"/>
              </w:rPr>
            </w:pPr>
          </w:p>
        </w:tc>
      </w:tr>
    </w:tbl>
    <w:p w14:paraId="5AE42502" w14:textId="77777777" w:rsidR="004B4616" w:rsidRDefault="004B4616" w:rsidP="004B4616">
      <w:pPr>
        <w:pStyle w:val="a7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D6C9D42" w14:textId="77777777" w:rsidR="004B4616" w:rsidRDefault="004B4616" w:rsidP="004B4616">
      <w:pPr>
        <w:pStyle w:val="a7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AD9DD85" w14:textId="77777777" w:rsidR="004B4616" w:rsidRDefault="004B4616" w:rsidP="004B4616">
      <w:pPr>
        <w:pStyle w:val="a7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1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536"/>
        <w:gridCol w:w="4678"/>
      </w:tblGrid>
      <w:tr w:rsidR="004B4616" w:rsidRPr="000C07C2" w14:paraId="5DE426E6" w14:textId="77777777" w:rsidTr="001D3F04">
        <w:trPr>
          <w:trHeight w:val="303"/>
        </w:trPr>
        <w:tc>
          <w:tcPr>
            <w:tcW w:w="4536" w:type="dxa"/>
          </w:tcPr>
          <w:p w14:paraId="23140A90" w14:textId="77777777" w:rsidR="004B4616" w:rsidRPr="007E2531" w:rsidRDefault="004B4616" w:rsidP="001D3F04">
            <w:pPr>
              <w:pStyle w:val="a7"/>
              <w:contextualSpacing/>
              <w:rPr>
                <w:rFonts w:ascii="Times New Roman" w:hAnsi="Times New Roman" w:cs="Times New Roman"/>
                <w:snapToGrid w:val="0"/>
                <w:w w:val="104"/>
                <w:sz w:val="20"/>
                <w:szCs w:val="20"/>
              </w:rPr>
            </w:pPr>
            <w:r w:rsidRPr="005B37FF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ПРОДАВЕЦ:</w:t>
            </w:r>
          </w:p>
        </w:tc>
        <w:tc>
          <w:tcPr>
            <w:tcW w:w="4678" w:type="dxa"/>
          </w:tcPr>
          <w:p w14:paraId="52E60895" w14:textId="77777777" w:rsidR="004B4616" w:rsidRPr="005B37FF" w:rsidRDefault="004B4616" w:rsidP="001D3F04">
            <w:pPr>
              <w:pStyle w:val="a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7FF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ПОКУПАТЕЛЬ:</w:t>
            </w:r>
          </w:p>
        </w:tc>
      </w:tr>
      <w:tr w:rsidR="004B4616" w:rsidRPr="000C07C2" w14:paraId="2FA3870E" w14:textId="77777777" w:rsidTr="001D3F04">
        <w:trPr>
          <w:trHeight w:val="2831"/>
        </w:trPr>
        <w:tc>
          <w:tcPr>
            <w:tcW w:w="4536" w:type="dxa"/>
          </w:tcPr>
          <w:p w14:paraId="14B53F8A" w14:textId="77777777" w:rsidR="004B4616" w:rsidRPr="00DC30F8" w:rsidRDefault="004B4616" w:rsidP="001D3F04">
            <w:pPr>
              <w:pStyle w:val="a7"/>
              <w:contextualSpacing/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</w:pPr>
            <w:r w:rsidRPr="00DC30F8"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  <w:t>Товарищество с ограниченной ответственностью "РУ-6"</w:t>
            </w:r>
          </w:p>
          <w:p w14:paraId="08535FE3" w14:textId="77777777" w:rsidR="004B4616" w:rsidRPr="00DC30F8" w:rsidRDefault="004B4616" w:rsidP="001D3F04">
            <w:pPr>
              <w:pStyle w:val="a7"/>
              <w:contextualSpacing/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</w:pPr>
            <w:r w:rsidRPr="00DC30F8"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  <w:t>Кызылординская область, Шиелийский район, сельский</w:t>
            </w:r>
          </w:p>
          <w:p w14:paraId="01923746" w14:textId="77777777" w:rsidR="004B4616" w:rsidRPr="00DC30F8" w:rsidRDefault="004B4616" w:rsidP="001D3F04">
            <w:pPr>
              <w:pStyle w:val="a7"/>
              <w:contextualSpacing/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</w:pPr>
            <w:r w:rsidRPr="00DC30F8"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  <w:t>округ Байтерек, село Бидайколь, Урочище Бидайколь,</w:t>
            </w:r>
          </w:p>
          <w:p w14:paraId="615F278F" w14:textId="77777777" w:rsidR="004B4616" w:rsidRDefault="004B4616" w:rsidP="001D3F04">
            <w:pPr>
              <w:pStyle w:val="a7"/>
              <w:contextualSpacing/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</w:pPr>
            <w:r w:rsidRPr="00DC30F8"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  <w:t>строение 3, строение 3</w:t>
            </w:r>
          </w:p>
          <w:p w14:paraId="1A7D7C75" w14:textId="77777777" w:rsidR="004B4616" w:rsidRPr="00DC30F8" w:rsidRDefault="004B4616" w:rsidP="001D3F04">
            <w:pPr>
              <w:pStyle w:val="a7"/>
              <w:contextualSpacing/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</w:pPr>
            <w:r w:rsidRPr="00DC30F8"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  <w:t>БИН 060440002000</w:t>
            </w:r>
          </w:p>
          <w:p w14:paraId="5B1C5BD6" w14:textId="77777777" w:rsidR="004B4616" w:rsidRPr="00DC30F8" w:rsidRDefault="004B4616" w:rsidP="001D3F04">
            <w:pPr>
              <w:pStyle w:val="a7"/>
              <w:contextualSpacing/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</w:pPr>
            <w:r w:rsidRPr="00DC30F8"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  <w:t>БИК HSBKKZKX</w:t>
            </w:r>
          </w:p>
          <w:p w14:paraId="69FBF795" w14:textId="77777777" w:rsidR="004B4616" w:rsidRPr="00DC30F8" w:rsidRDefault="004B4616" w:rsidP="001D3F04">
            <w:pPr>
              <w:pStyle w:val="a7"/>
              <w:contextualSpacing/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</w:pPr>
            <w:r w:rsidRPr="00DC30F8"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  <w:t>ИИК KZ126010201000143141</w:t>
            </w:r>
          </w:p>
          <w:p w14:paraId="0255FCFA" w14:textId="77777777" w:rsidR="004B4616" w:rsidRPr="00DC30F8" w:rsidRDefault="004B4616" w:rsidP="001D3F04">
            <w:pPr>
              <w:pStyle w:val="a7"/>
              <w:contextualSpacing/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</w:pPr>
            <w:r w:rsidRPr="00DC30F8"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  <w:t>АО “Народный Банк Казахстана”</w:t>
            </w:r>
          </w:p>
          <w:p w14:paraId="37D6C13D" w14:textId="77777777" w:rsidR="004B4616" w:rsidRPr="00DC30F8" w:rsidRDefault="004B4616" w:rsidP="001D3F04">
            <w:pPr>
              <w:pStyle w:val="a7"/>
              <w:contextualSpacing/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</w:pPr>
            <w:r w:rsidRPr="00DC30F8"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  <w:t>Тел.: +7 (724) 327-9405</w:t>
            </w:r>
          </w:p>
          <w:p w14:paraId="44C00067" w14:textId="77777777" w:rsidR="004B4616" w:rsidRPr="007E2531" w:rsidRDefault="004B4616" w:rsidP="001D3F04">
            <w:pPr>
              <w:pStyle w:val="a7"/>
              <w:contextualSpacing/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</w:pPr>
            <w:r w:rsidRPr="00DC30F8"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  <w:t>Генеральный директор</w:t>
            </w:r>
          </w:p>
          <w:p w14:paraId="14DC4597" w14:textId="77777777" w:rsidR="004B4616" w:rsidRPr="007E2531" w:rsidRDefault="004B4616" w:rsidP="001D3F04">
            <w:pPr>
              <w:pStyle w:val="a7"/>
              <w:contextualSpacing/>
              <w:rPr>
                <w:rFonts w:ascii="Times New Roman" w:hAnsi="Times New Roman" w:cs="Times New Roman"/>
                <w:b/>
                <w:bCs/>
                <w:snapToGrid w:val="0"/>
                <w:w w:val="104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w w:val="104"/>
                <w:sz w:val="24"/>
                <w:szCs w:val="24"/>
              </w:rPr>
              <w:t>Абдимауленов Ж. Ж.</w:t>
            </w:r>
          </w:p>
        </w:tc>
        <w:tc>
          <w:tcPr>
            <w:tcW w:w="4678" w:type="dxa"/>
          </w:tcPr>
          <w:p w14:paraId="616660FC" w14:textId="77777777" w:rsidR="004B4616" w:rsidRPr="007E2531" w:rsidRDefault="004B4616" w:rsidP="001D3F04">
            <w:pPr>
              <w:pStyle w:val="a7"/>
              <w:contextualSpacing/>
              <w:rPr>
                <w:rFonts w:ascii="Times New Roman" w:hAnsi="Times New Roman" w:cs="Times New Roman"/>
                <w:snapToGrid w:val="0"/>
                <w:w w:val="104"/>
                <w:sz w:val="20"/>
                <w:szCs w:val="20"/>
              </w:rPr>
            </w:pPr>
          </w:p>
        </w:tc>
      </w:tr>
    </w:tbl>
    <w:p w14:paraId="68FDEF65" w14:textId="2F80DFF4" w:rsidR="004B4616" w:rsidRDefault="004B4616" w:rsidP="004B4616">
      <w:pPr>
        <w:rPr>
          <w:rFonts w:ascii="Times New Roman" w:hAnsi="Times New Roman" w:cs="Times New Roman"/>
          <w:sz w:val="24"/>
          <w:szCs w:val="24"/>
        </w:rPr>
      </w:pPr>
    </w:p>
    <w:p w14:paraId="7E1C727F" w14:textId="246170B1" w:rsidR="004B4616" w:rsidRDefault="004B4616" w:rsidP="004B4616">
      <w:pPr>
        <w:rPr>
          <w:rFonts w:ascii="Times New Roman" w:hAnsi="Times New Roman" w:cs="Times New Roman"/>
          <w:sz w:val="24"/>
          <w:szCs w:val="24"/>
        </w:rPr>
      </w:pPr>
    </w:p>
    <w:p w14:paraId="492D0832" w14:textId="5FA05475" w:rsidR="004B4616" w:rsidRDefault="004B4616" w:rsidP="004B4616">
      <w:pPr>
        <w:rPr>
          <w:rFonts w:ascii="Times New Roman" w:hAnsi="Times New Roman" w:cs="Times New Roman"/>
          <w:sz w:val="24"/>
          <w:szCs w:val="24"/>
        </w:rPr>
      </w:pPr>
    </w:p>
    <w:p w14:paraId="24D4F4BB" w14:textId="18BD76D0" w:rsidR="004B4616" w:rsidRDefault="004B4616" w:rsidP="004B4616">
      <w:pPr>
        <w:rPr>
          <w:rFonts w:ascii="Times New Roman" w:hAnsi="Times New Roman" w:cs="Times New Roman"/>
          <w:sz w:val="24"/>
          <w:szCs w:val="24"/>
        </w:rPr>
      </w:pPr>
    </w:p>
    <w:p w14:paraId="3783CAFA" w14:textId="560EA240" w:rsidR="004B4616" w:rsidRDefault="004B4616" w:rsidP="004B4616">
      <w:pPr>
        <w:rPr>
          <w:rFonts w:ascii="Times New Roman" w:hAnsi="Times New Roman" w:cs="Times New Roman"/>
          <w:sz w:val="24"/>
          <w:szCs w:val="24"/>
        </w:rPr>
      </w:pPr>
    </w:p>
    <w:p w14:paraId="0A734B64" w14:textId="04200284" w:rsidR="004B4616" w:rsidRDefault="004B4616" w:rsidP="004B4616">
      <w:pPr>
        <w:rPr>
          <w:rFonts w:ascii="Times New Roman" w:hAnsi="Times New Roman" w:cs="Times New Roman"/>
          <w:sz w:val="24"/>
          <w:szCs w:val="24"/>
        </w:rPr>
      </w:pPr>
    </w:p>
    <w:p w14:paraId="5B0D247E" w14:textId="223DEBDD" w:rsidR="004B4616" w:rsidRDefault="004B4616" w:rsidP="004B4616">
      <w:pPr>
        <w:rPr>
          <w:rFonts w:ascii="Times New Roman" w:hAnsi="Times New Roman" w:cs="Times New Roman"/>
          <w:sz w:val="24"/>
          <w:szCs w:val="24"/>
        </w:rPr>
      </w:pPr>
    </w:p>
    <w:p w14:paraId="3C8E3AF4" w14:textId="377868ED" w:rsidR="004B4616" w:rsidRDefault="004B4616" w:rsidP="004B4616">
      <w:pPr>
        <w:rPr>
          <w:rFonts w:ascii="Times New Roman" w:hAnsi="Times New Roman" w:cs="Times New Roman"/>
          <w:sz w:val="24"/>
          <w:szCs w:val="24"/>
        </w:rPr>
      </w:pPr>
    </w:p>
    <w:p w14:paraId="215E0E1D" w14:textId="305022FC" w:rsidR="004B4616" w:rsidRDefault="004B4616" w:rsidP="004B4616">
      <w:pPr>
        <w:rPr>
          <w:rFonts w:ascii="Times New Roman" w:hAnsi="Times New Roman" w:cs="Times New Roman"/>
          <w:sz w:val="24"/>
          <w:szCs w:val="24"/>
        </w:rPr>
      </w:pPr>
    </w:p>
    <w:p w14:paraId="0D5AFD15" w14:textId="76ABD8CE" w:rsidR="004B4616" w:rsidRDefault="004B4616" w:rsidP="004B4616">
      <w:pPr>
        <w:rPr>
          <w:rFonts w:ascii="Times New Roman" w:hAnsi="Times New Roman" w:cs="Times New Roman"/>
          <w:sz w:val="24"/>
          <w:szCs w:val="24"/>
        </w:rPr>
      </w:pPr>
    </w:p>
    <w:p w14:paraId="39A9504C" w14:textId="2F7A3805" w:rsidR="004B4616" w:rsidRDefault="004B4616" w:rsidP="004B4616">
      <w:pPr>
        <w:rPr>
          <w:rFonts w:ascii="Times New Roman" w:hAnsi="Times New Roman" w:cs="Times New Roman"/>
          <w:sz w:val="24"/>
          <w:szCs w:val="24"/>
        </w:rPr>
      </w:pPr>
    </w:p>
    <w:p w14:paraId="7EC3EB6F" w14:textId="3D2BF670" w:rsidR="004B4616" w:rsidRDefault="004B4616" w:rsidP="004B4616">
      <w:pPr>
        <w:rPr>
          <w:rFonts w:ascii="Times New Roman" w:hAnsi="Times New Roman" w:cs="Times New Roman"/>
          <w:sz w:val="24"/>
          <w:szCs w:val="24"/>
        </w:rPr>
      </w:pPr>
    </w:p>
    <w:p w14:paraId="5A99FCEE" w14:textId="608912EC" w:rsidR="004B4616" w:rsidRDefault="004B4616" w:rsidP="004B4616">
      <w:pPr>
        <w:rPr>
          <w:rFonts w:ascii="Times New Roman" w:hAnsi="Times New Roman" w:cs="Times New Roman"/>
          <w:sz w:val="24"/>
          <w:szCs w:val="24"/>
        </w:rPr>
      </w:pPr>
    </w:p>
    <w:p w14:paraId="05A7C71F" w14:textId="108EAC82" w:rsidR="004B4616" w:rsidRDefault="004B4616" w:rsidP="004B4616">
      <w:pPr>
        <w:rPr>
          <w:rFonts w:ascii="Times New Roman" w:hAnsi="Times New Roman" w:cs="Times New Roman"/>
          <w:sz w:val="24"/>
          <w:szCs w:val="24"/>
        </w:rPr>
      </w:pPr>
    </w:p>
    <w:p w14:paraId="4C7CAC33" w14:textId="65E70A79" w:rsidR="004B4616" w:rsidRDefault="004B4616" w:rsidP="004B4616">
      <w:pPr>
        <w:rPr>
          <w:rFonts w:ascii="Times New Roman" w:hAnsi="Times New Roman" w:cs="Times New Roman"/>
          <w:sz w:val="24"/>
          <w:szCs w:val="24"/>
        </w:rPr>
      </w:pPr>
    </w:p>
    <w:p w14:paraId="6B3B5C92" w14:textId="77777777" w:rsidR="00DB611B" w:rsidRDefault="00DB611B" w:rsidP="004B4616">
      <w:pPr>
        <w:rPr>
          <w:rFonts w:ascii="Times New Roman" w:hAnsi="Times New Roman" w:cs="Times New Roman"/>
          <w:sz w:val="24"/>
          <w:szCs w:val="24"/>
        </w:rPr>
      </w:pPr>
      <w:bookmarkStart w:id="7" w:name="_GoBack"/>
      <w:bookmarkEnd w:id="7"/>
    </w:p>
    <w:p w14:paraId="35C14D8E" w14:textId="77777777" w:rsidR="004B4616" w:rsidRDefault="004B4616" w:rsidP="004B4616">
      <w:pPr>
        <w:tabs>
          <w:tab w:val="left" w:pos="0"/>
        </w:tabs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22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№3</w:t>
      </w:r>
    </w:p>
    <w:p w14:paraId="53C91029" w14:textId="77777777" w:rsidR="004B4616" w:rsidRPr="007722A0" w:rsidRDefault="004B4616" w:rsidP="004B4616">
      <w:pPr>
        <w:tabs>
          <w:tab w:val="left" w:pos="0"/>
        </w:tabs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22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тендерной документации</w:t>
      </w:r>
    </w:p>
    <w:p w14:paraId="637DCAFC" w14:textId="77777777" w:rsidR="004B4616" w:rsidRPr="007722A0" w:rsidRDefault="004B4616" w:rsidP="004B4616">
      <w:pPr>
        <w:tabs>
          <w:tab w:val="left" w:pos="0"/>
        </w:tabs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22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реализации лома черных, </w:t>
      </w:r>
    </w:p>
    <w:p w14:paraId="6BE11A6F" w14:textId="77777777" w:rsidR="004B4616" w:rsidRPr="007722A0" w:rsidRDefault="004B4616" w:rsidP="004B4616">
      <w:pPr>
        <w:tabs>
          <w:tab w:val="left" w:pos="0"/>
        </w:tabs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22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цветных металлов </w:t>
      </w:r>
    </w:p>
    <w:p w14:paraId="35BFFBF3" w14:textId="77777777" w:rsidR="004B4616" w:rsidRPr="007722A0" w:rsidRDefault="004B4616" w:rsidP="004B4616">
      <w:pPr>
        <w:tabs>
          <w:tab w:val="left" w:pos="0"/>
        </w:tabs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22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отходов ПВХ труб </w:t>
      </w:r>
    </w:p>
    <w:p w14:paraId="21317B36" w14:textId="77777777" w:rsidR="004B4616" w:rsidRPr="007722A0" w:rsidRDefault="004B4616" w:rsidP="004B4616">
      <w:pPr>
        <w:tabs>
          <w:tab w:val="left" w:pos="0"/>
        </w:tabs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22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способом тендера</w:t>
      </w:r>
    </w:p>
    <w:p w14:paraId="0250899B" w14:textId="77777777" w:rsidR="004B4616" w:rsidRPr="007722A0" w:rsidRDefault="004B4616" w:rsidP="004B4616">
      <w:pPr>
        <w:tabs>
          <w:tab w:val="left" w:pos="0"/>
        </w:tabs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6BBC19E" w14:textId="77777777" w:rsidR="004B4616" w:rsidRPr="007722A0" w:rsidRDefault="004B4616" w:rsidP="004B4616">
      <w:pPr>
        <w:tabs>
          <w:tab w:val="left" w:pos="0"/>
        </w:tabs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2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Кому: (указывается наименование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организатора тендера</w:t>
      </w:r>
      <w:r w:rsidRPr="007722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14:paraId="4BFFC116" w14:textId="77777777" w:rsidR="004B4616" w:rsidRPr="007722A0" w:rsidRDefault="004B4616" w:rsidP="004B4616">
      <w:pPr>
        <w:tabs>
          <w:tab w:val="left" w:pos="0"/>
        </w:tabs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D9F4F0C" w14:textId="77777777" w:rsidR="004B4616" w:rsidRPr="007722A0" w:rsidRDefault="004B4616" w:rsidP="004B4616">
      <w:pPr>
        <w:tabs>
          <w:tab w:val="left" w:pos="0"/>
        </w:tabs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2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кого: (указывается наименование потенциального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покупателя</w:t>
      </w:r>
      <w:r w:rsidRPr="007722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фактический адрес)</w:t>
      </w:r>
    </w:p>
    <w:p w14:paraId="53A841F8" w14:textId="77777777" w:rsidR="004B4616" w:rsidRPr="007722A0" w:rsidRDefault="004B4616" w:rsidP="004B4616">
      <w:pPr>
        <w:tabs>
          <w:tab w:val="left" w:pos="0"/>
        </w:tabs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8F7B349" w14:textId="77777777" w:rsidR="004B4616" w:rsidRPr="007722A0" w:rsidRDefault="004B4616" w:rsidP="004B4616">
      <w:pPr>
        <w:tabs>
          <w:tab w:val="left" w:pos="0"/>
        </w:tabs>
        <w:adjustRightInd w:val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2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Заявка на участие в тендере</w:t>
      </w:r>
    </w:p>
    <w:p w14:paraId="51A602CF" w14:textId="77777777" w:rsidR="004B4616" w:rsidRPr="007722A0" w:rsidRDefault="004B4616" w:rsidP="004B4616">
      <w:pPr>
        <w:tabs>
          <w:tab w:val="left" w:pos="0"/>
        </w:tabs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8C6B2D0" w14:textId="77777777" w:rsidR="004B4616" w:rsidRPr="007722A0" w:rsidRDefault="004B4616" w:rsidP="004B4616">
      <w:pPr>
        <w:tabs>
          <w:tab w:val="left" w:pos="0"/>
        </w:tabs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2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Наименование и номер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Лота</w:t>
      </w:r>
      <w:r w:rsidRPr="007722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(указывается номер и наименование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Лота</w:t>
      </w:r>
      <w:r w:rsidRPr="007722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14:paraId="29C6B9D1" w14:textId="77777777" w:rsidR="004B4616" w:rsidRPr="007722A0" w:rsidRDefault="004B4616" w:rsidP="004B4616">
      <w:pPr>
        <w:tabs>
          <w:tab w:val="left" w:pos="0"/>
        </w:tabs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7D3621D" w14:textId="77777777" w:rsidR="004B4616" w:rsidRPr="007722A0" w:rsidRDefault="004B4616" w:rsidP="004B4616">
      <w:pPr>
        <w:tabs>
          <w:tab w:val="left" w:pos="0"/>
        </w:tabs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2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Наименование и количество (объем) по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купаемого Лота</w:t>
      </w:r>
      <w:r w:rsidRPr="007722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(указывается наименование и количество (объем).</w:t>
      </w:r>
    </w:p>
    <w:p w14:paraId="1367CE8D" w14:textId="77777777" w:rsidR="004B4616" w:rsidRPr="007722A0" w:rsidRDefault="004B4616" w:rsidP="004B4616">
      <w:pPr>
        <w:tabs>
          <w:tab w:val="left" w:pos="0"/>
        </w:tabs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06BACCD" w14:textId="77777777" w:rsidR="004B4616" w:rsidRPr="007722A0" w:rsidRDefault="004B4616" w:rsidP="004B4616">
      <w:pPr>
        <w:tabs>
          <w:tab w:val="left" w:pos="0"/>
        </w:tabs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2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Описание и функциональные, технические, качественные и эксплуатационные характеристики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условий покупки</w:t>
      </w:r>
      <w:r w:rsidRPr="007722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(указывается описание, функциональные, технические, качественные и эксплуатационные характеристики).</w:t>
      </w:r>
    </w:p>
    <w:p w14:paraId="0DD0E315" w14:textId="77777777" w:rsidR="004B4616" w:rsidRPr="007722A0" w:rsidRDefault="004B4616" w:rsidP="004B4616">
      <w:pPr>
        <w:tabs>
          <w:tab w:val="left" w:pos="0"/>
        </w:tabs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1A44F5C" w14:textId="77777777" w:rsidR="004B4616" w:rsidRPr="007722A0" w:rsidRDefault="004B4616" w:rsidP="004B4616">
      <w:pPr>
        <w:tabs>
          <w:tab w:val="left" w:pos="0"/>
        </w:tabs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2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место и условия</w:t>
      </w:r>
      <w:r w:rsidRPr="007722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осуществления приёмки Лота</w:t>
      </w:r>
      <w:r w:rsidRPr="007722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(указывается срок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7722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</w:t>
      </w:r>
      <w:r w:rsidRPr="007722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способы)</w:t>
      </w:r>
    </w:p>
    <w:p w14:paraId="37852EC6" w14:textId="77777777" w:rsidR="004B4616" w:rsidRPr="007722A0" w:rsidRDefault="004B4616" w:rsidP="004B4616">
      <w:pPr>
        <w:tabs>
          <w:tab w:val="left" w:pos="0"/>
        </w:tabs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B603E2C" w14:textId="77777777" w:rsidR="004B4616" w:rsidRPr="007722A0" w:rsidRDefault="004B4616" w:rsidP="004B4616">
      <w:pPr>
        <w:tabs>
          <w:tab w:val="left" w:pos="0"/>
        </w:tabs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2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в тенге за единицу товара, работы и услуги без учета налога на добавленную стоимость, с включенными в нее расходов, связанных с поставкой товара, выполнением работ, оказанием услуг: (указывается стоимость за единицу ТРУ в тенге без НДС, но с учетом всех расходов).</w:t>
      </w:r>
    </w:p>
    <w:p w14:paraId="063DC21B" w14:textId="77777777" w:rsidR="004B4616" w:rsidRPr="007722A0" w:rsidRDefault="004B4616" w:rsidP="004B4616">
      <w:pPr>
        <w:tabs>
          <w:tab w:val="left" w:pos="0"/>
        </w:tabs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A4C280E" w14:textId="77777777" w:rsidR="004B4616" w:rsidRPr="007722A0" w:rsidRDefault="004B4616" w:rsidP="004B4616">
      <w:pPr>
        <w:tabs>
          <w:tab w:val="left" w:pos="0"/>
        </w:tabs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Прилагаются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копии документов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подтверждающих соответствие требованиям тендерной документации </w:t>
      </w:r>
    </w:p>
    <w:p w14:paraId="26A954F0" w14:textId="77777777" w:rsidR="004B4616" w:rsidRPr="007722A0" w:rsidRDefault="004B4616" w:rsidP="004B4616">
      <w:pPr>
        <w:tabs>
          <w:tab w:val="left" w:pos="0"/>
        </w:tabs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92C4956" w14:textId="77777777" w:rsidR="004B4616" w:rsidRPr="007722A0" w:rsidRDefault="004B4616" w:rsidP="004B4616">
      <w:pPr>
        <w:tabs>
          <w:tab w:val="left" w:pos="0"/>
        </w:tabs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2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Настоящей заявкой выражаю его согласия осуществить поставку товара, выполнение работ, оказание услуг. (фамилия, имя, отчество (при наличии), должность, подпись, дата)</w:t>
      </w:r>
    </w:p>
    <w:p w14:paraId="43065364" w14:textId="77777777" w:rsidR="004B4616" w:rsidRDefault="004B4616" w:rsidP="004B4616"/>
    <w:p w14:paraId="444FF396" w14:textId="4A408813" w:rsidR="004B4616" w:rsidRDefault="004B4616" w:rsidP="004B4616">
      <w:pPr>
        <w:rPr>
          <w:rFonts w:ascii="Times New Roman" w:hAnsi="Times New Roman" w:cs="Times New Roman"/>
          <w:sz w:val="24"/>
          <w:szCs w:val="24"/>
        </w:rPr>
      </w:pPr>
    </w:p>
    <w:p w14:paraId="28B11ECA" w14:textId="2DF6F5B7" w:rsidR="004B4616" w:rsidRDefault="004B4616" w:rsidP="004B4616">
      <w:pPr>
        <w:rPr>
          <w:rFonts w:ascii="Times New Roman" w:hAnsi="Times New Roman" w:cs="Times New Roman"/>
          <w:sz w:val="24"/>
          <w:szCs w:val="24"/>
        </w:rPr>
      </w:pPr>
    </w:p>
    <w:p w14:paraId="763D2825" w14:textId="233A1C43" w:rsidR="004B4616" w:rsidRDefault="004B4616" w:rsidP="004B4616">
      <w:pPr>
        <w:rPr>
          <w:rFonts w:ascii="Times New Roman" w:hAnsi="Times New Roman" w:cs="Times New Roman"/>
          <w:sz w:val="24"/>
          <w:szCs w:val="24"/>
        </w:rPr>
      </w:pPr>
    </w:p>
    <w:p w14:paraId="075B03E5" w14:textId="77777777" w:rsidR="004B4616" w:rsidRPr="004B4616" w:rsidRDefault="004B4616" w:rsidP="004B4616">
      <w:pPr>
        <w:rPr>
          <w:rFonts w:ascii="Times New Roman" w:hAnsi="Times New Roman" w:cs="Times New Roman"/>
          <w:sz w:val="24"/>
          <w:szCs w:val="24"/>
        </w:rPr>
      </w:pPr>
    </w:p>
    <w:sectPr w:rsidR="004B4616" w:rsidRPr="004B4616" w:rsidSect="004B461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45EC8"/>
    <w:multiLevelType w:val="hybridMultilevel"/>
    <w:tmpl w:val="C278249E"/>
    <w:lvl w:ilvl="0" w:tplc="17CC6A9C">
      <w:start w:val="1"/>
      <w:numFmt w:val="decimal"/>
      <w:lvlText w:val="%1)"/>
      <w:lvlJc w:val="left"/>
      <w:pPr>
        <w:ind w:left="1367" w:hanging="550"/>
      </w:pPr>
      <w:rPr>
        <w:rFonts w:hint="default"/>
        <w:w w:val="98"/>
        <w:lang w:val="ru-RU" w:eastAsia="en-US" w:bidi="ar-SA"/>
      </w:rPr>
    </w:lvl>
    <w:lvl w:ilvl="1" w:tplc="81A4FD90">
      <w:numFmt w:val="bullet"/>
      <w:lvlText w:val="•"/>
      <w:lvlJc w:val="left"/>
      <w:pPr>
        <w:ind w:left="2314" w:hanging="550"/>
      </w:pPr>
      <w:rPr>
        <w:rFonts w:hint="default"/>
        <w:lang w:val="ru-RU" w:eastAsia="en-US" w:bidi="ar-SA"/>
      </w:rPr>
    </w:lvl>
    <w:lvl w:ilvl="2" w:tplc="FFFC171E">
      <w:numFmt w:val="bullet"/>
      <w:lvlText w:val="•"/>
      <w:lvlJc w:val="left"/>
      <w:pPr>
        <w:ind w:left="3268" w:hanging="550"/>
      </w:pPr>
      <w:rPr>
        <w:rFonts w:hint="default"/>
        <w:lang w:val="ru-RU" w:eastAsia="en-US" w:bidi="ar-SA"/>
      </w:rPr>
    </w:lvl>
    <w:lvl w:ilvl="3" w:tplc="369C84B4">
      <w:numFmt w:val="bullet"/>
      <w:lvlText w:val="•"/>
      <w:lvlJc w:val="left"/>
      <w:pPr>
        <w:ind w:left="4222" w:hanging="550"/>
      </w:pPr>
      <w:rPr>
        <w:rFonts w:hint="default"/>
        <w:lang w:val="ru-RU" w:eastAsia="en-US" w:bidi="ar-SA"/>
      </w:rPr>
    </w:lvl>
    <w:lvl w:ilvl="4" w:tplc="926A4F72">
      <w:numFmt w:val="bullet"/>
      <w:lvlText w:val="•"/>
      <w:lvlJc w:val="left"/>
      <w:pPr>
        <w:ind w:left="5176" w:hanging="550"/>
      </w:pPr>
      <w:rPr>
        <w:rFonts w:hint="default"/>
        <w:lang w:val="ru-RU" w:eastAsia="en-US" w:bidi="ar-SA"/>
      </w:rPr>
    </w:lvl>
    <w:lvl w:ilvl="5" w:tplc="587AC15E">
      <w:numFmt w:val="bullet"/>
      <w:lvlText w:val="•"/>
      <w:lvlJc w:val="left"/>
      <w:pPr>
        <w:ind w:left="6130" w:hanging="550"/>
      </w:pPr>
      <w:rPr>
        <w:rFonts w:hint="default"/>
        <w:lang w:val="ru-RU" w:eastAsia="en-US" w:bidi="ar-SA"/>
      </w:rPr>
    </w:lvl>
    <w:lvl w:ilvl="6" w:tplc="BCEE7040">
      <w:numFmt w:val="bullet"/>
      <w:lvlText w:val="•"/>
      <w:lvlJc w:val="left"/>
      <w:pPr>
        <w:ind w:left="7084" w:hanging="550"/>
      </w:pPr>
      <w:rPr>
        <w:rFonts w:hint="default"/>
        <w:lang w:val="ru-RU" w:eastAsia="en-US" w:bidi="ar-SA"/>
      </w:rPr>
    </w:lvl>
    <w:lvl w:ilvl="7" w:tplc="B3622628">
      <w:numFmt w:val="bullet"/>
      <w:lvlText w:val="•"/>
      <w:lvlJc w:val="left"/>
      <w:pPr>
        <w:ind w:left="8038" w:hanging="550"/>
      </w:pPr>
      <w:rPr>
        <w:rFonts w:hint="default"/>
        <w:lang w:val="ru-RU" w:eastAsia="en-US" w:bidi="ar-SA"/>
      </w:rPr>
    </w:lvl>
    <w:lvl w:ilvl="8" w:tplc="42D40DFC">
      <w:numFmt w:val="bullet"/>
      <w:lvlText w:val="•"/>
      <w:lvlJc w:val="left"/>
      <w:pPr>
        <w:ind w:left="8992" w:hanging="550"/>
      </w:pPr>
      <w:rPr>
        <w:rFonts w:hint="default"/>
        <w:lang w:val="ru-RU" w:eastAsia="en-US" w:bidi="ar-SA"/>
      </w:rPr>
    </w:lvl>
  </w:abstractNum>
  <w:abstractNum w:abstractNumId="1" w15:restartNumberingAfterBreak="0">
    <w:nsid w:val="0854224F"/>
    <w:multiLevelType w:val="hybridMultilevel"/>
    <w:tmpl w:val="AFBAE54C"/>
    <w:lvl w:ilvl="0" w:tplc="1C3A2A9A">
      <w:start w:val="1"/>
      <w:numFmt w:val="decimal"/>
      <w:lvlText w:val="%1)"/>
      <w:lvlJc w:val="left"/>
      <w:pPr>
        <w:ind w:left="973" w:hanging="286"/>
      </w:pPr>
      <w:rPr>
        <w:rFonts w:ascii="Arial" w:eastAsia="Arial" w:hAnsi="Arial" w:cs="Arial" w:hint="default"/>
        <w:spacing w:val="-1"/>
        <w:w w:val="100"/>
        <w:sz w:val="24"/>
        <w:szCs w:val="24"/>
        <w:lang w:val="ru-RU" w:eastAsia="en-US" w:bidi="ar-SA"/>
      </w:rPr>
    </w:lvl>
    <w:lvl w:ilvl="1" w:tplc="D30C3026">
      <w:numFmt w:val="bullet"/>
      <w:lvlText w:val="•"/>
      <w:lvlJc w:val="left"/>
      <w:pPr>
        <w:ind w:left="2030" w:hanging="286"/>
      </w:pPr>
      <w:rPr>
        <w:rFonts w:hint="default"/>
        <w:lang w:val="ru-RU" w:eastAsia="en-US" w:bidi="ar-SA"/>
      </w:rPr>
    </w:lvl>
    <w:lvl w:ilvl="2" w:tplc="73B8BC46">
      <w:numFmt w:val="bullet"/>
      <w:lvlText w:val="•"/>
      <w:lvlJc w:val="left"/>
      <w:pPr>
        <w:ind w:left="3080" w:hanging="286"/>
      </w:pPr>
      <w:rPr>
        <w:rFonts w:hint="default"/>
        <w:lang w:val="ru-RU" w:eastAsia="en-US" w:bidi="ar-SA"/>
      </w:rPr>
    </w:lvl>
    <w:lvl w:ilvl="3" w:tplc="6E8ED8C8">
      <w:numFmt w:val="bullet"/>
      <w:lvlText w:val="•"/>
      <w:lvlJc w:val="left"/>
      <w:pPr>
        <w:ind w:left="4130" w:hanging="286"/>
      </w:pPr>
      <w:rPr>
        <w:rFonts w:hint="default"/>
        <w:lang w:val="ru-RU" w:eastAsia="en-US" w:bidi="ar-SA"/>
      </w:rPr>
    </w:lvl>
    <w:lvl w:ilvl="4" w:tplc="0DE2D9C0">
      <w:numFmt w:val="bullet"/>
      <w:lvlText w:val="•"/>
      <w:lvlJc w:val="left"/>
      <w:pPr>
        <w:ind w:left="5180" w:hanging="286"/>
      </w:pPr>
      <w:rPr>
        <w:rFonts w:hint="default"/>
        <w:lang w:val="ru-RU" w:eastAsia="en-US" w:bidi="ar-SA"/>
      </w:rPr>
    </w:lvl>
    <w:lvl w:ilvl="5" w:tplc="22BCFB7A">
      <w:numFmt w:val="bullet"/>
      <w:lvlText w:val="•"/>
      <w:lvlJc w:val="left"/>
      <w:pPr>
        <w:ind w:left="6230" w:hanging="286"/>
      </w:pPr>
      <w:rPr>
        <w:rFonts w:hint="default"/>
        <w:lang w:val="ru-RU" w:eastAsia="en-US" w:bidi="ar-SA"/>
      </w:rPr>
    </w:lvl>
    <w:lvl w:ilvl="6" w:tplc="2CF63A3E">
      <w:numFmt w:val="bullet"/>
      <w:lvlText w:val="•"/>
      <w:lvlJc w:val="left"/>
      <w:pPr>
        <w:ind w:left="7280" w:hanging="286"/>
      </w:pPr>
      <w:rPr>
        <w:rFonts w:hint="default"/>
        <w:lang w:val="ru-RU" w:eastAsia="en-US" w:bidi="ar-SA"/>
      </w:rPr>
    </w:lvl>
    <w:lvl w:ilvl="7" w:tplc="D7DEF42A">
      <w:numFmt w:val="bullet"/>
      <w:lvlText w:val="•"/>
      <w:lvlJc w:val="left"/>
      <w:pPr>
        <w:ind w:left="8330" w:hanging="286"/>
      </w:pPr>
      <w:rPr>
        <w:rFonts w:hint="default"/>
        <w:lang w:val="ru-RU" w:eastAsia="en-US" w:bidi="ar-SA"/>
      </w:rPr>
    </w:lvl>
    <w:lvl w:ilvl="8" w:tplc="A170C240">
      <w:numFmt w:val="bullet"/>
      <w:lvlText w:val="•"/>
      <w:lvlJc w:val="left"/>
      <w:pPr>
        <w:ind w:left="9380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15E10F6D"/>
    <w:multiLevelType w:val="multilevel"/>
    <w:tmpl w:val="065C6E94"/>
    <w:lvl w:ilvl="0">
      <w:start w:val="3"/>
      <w:numFmt w:val="decimal"/>
      <w:lvlText w:val="%1"/>
      <w:lvlJc w:val="left"/>
      <w:pPr>
        <w:ind w:left="233" w:hanging="57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33" w:hanging="573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372" w:hanging="5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8" w:hanging="5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4" w:hanging="5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0" w:hanging="5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6" w:hanging="5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2" w:hanging="5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8" w:hanging="573"/>
      </w:pPr>
      <w:rPr>
        <w:rFonts w:hint="default"/>
        <w:lang w:val="ru-RU" w:eastAsia="en-US" w:bidi="ar-SA"/>
      </w:rPr>
    </w:lvl>
  </w:abstractNum>
  <w:abstractNum w:abstractNumId="3" w15:restartNumberingAfterBreak="0">
    <w:nsid w:val="1BBF1CF1"/>
    <w:multiLevelType w:val="hybridMultilevel"/>
    <w:tmpl w:val="063EBF82"/>
    <w:lvl w:ilvl="0" w:tplc="63785550">
      <w:numFmt w:val="bullet"/>
      <w:lvlText w:val="•"/>
      <w:lvlJc w:val="left"/>
      <w:pPr>
        <w:ind w:left="128" w:hanging="141"/>
      </w:pPr>
      <w:rPr>
        <w:rFonts w:ascii="Arial" w:eastAsia="Arial" w:hAnsi="Arial" w:cs="Arial" w:hint="default"/>
        <w:w w:val="98"/>
        <w:sz w:val="24"/>
        <w:szCs w:val="24"/>
        <w:lang w:val="ru-RU" w:eastAsia="en-US" w:bidi="ar-SA"/>
      </w:rPr>
    </w:lvl>
    <w:lvl w:ilvl="1" w:tplc="69D0AF14">
      <w:numFmt w:val="bullet"/>
      <w:lvlText w:val="•"/>
      <w:lvlJc w:val="left"/>
      <w:pPr>
        <w:ind w:left="1256" w:hanging="141"/>
      </w:pPr>
      <w:rPr>
        <w:rFonts w:hint="default"/>
        <w:lang w:val="ru-RU" w:eastAsia="en-US" w:bidi="ar-SA"/>
      </w:rPr>
    </w:lvl>
    <w:lvl w:ilvl="2" w:tplc="27A672F0">
      <w:numFmt w:val="bullet"/>
      <w:lvlText w:val="•"/>
      <w:lvlJc w:val="left"/>
      <w:pPr>
        <w:ind w:left="2392" w:hanging="141"/>
      </w:pPr>
      <w:rPr>
        <w:rFonts w:hint="default"/>
        <w:lang w:val="ru-RU" w:eastAsia="en-US" w:bidi="ar-SA"/>
      </w:rPr>
    </w:lvl>
    <w:lvl w:ilvl="3" w:tplc="C7FA5488">
      <w:numFmt w:val="bullet"/>
      <w:lvlText w:val="•"/>
      <w:lvlJc w:val="left"/>
      <w:pPr>
        <w:ind w:left="3528" w:hanging="141"/>
      </w:pPr>
      <w:rPr>
        <w:rFonts w:hint="default"/>
        <w:lang w:val="ru-RU" w:eastAsia="en-US" w:bidi="ar-SA"/>
      </w:rPr>
    </w:lvl>
    <w:lvl w:ilvl="4" w:tplc="7B88805E">
      <w:numFmt w:val="bullet"/>
      <w:lvlText w:val="•"/>
      <w:lvlJc w:val="left"/>
      <w:pPr>
        <w:ind w:left="4664" w:hanging="141"/>
      </w:pPr>
      <w:rPr>
        <w:rFonts w:hint="default"/>
        <w:lang w:val="ru-RU" w:eastAsia="en-US" w:bidi="ar-SA"/>
      </w:rPr>
    </w:lvl>
    <w:lvl w:ilvl="5" w:tplc="1744D174">
      <w:numFmt w:val="bullet"/>
      <w:lvlText w:val="•"/>
      <w:lvlJc w:val="left"/>
      <w:pPr>
        <w:ind w:left="5800" w:hanging="141"/>
      </w:pPr>
      <w:rPr>
        <w:rFonts w:hint="default"/>
        <w:lang w:val="ru-RU" w:eastAsia="en-US" w:bidi="ar-SA"/>
      </w:rPr>
    </w:lvl>
    <w:lvl w:ilvl="6" w:tplc="C8A63F1E">
      <w:numFmt w:val="bullet"/>
      <w:lvlText w:val="•"/>
      <w:lvlJc w:val="left"/>
      <w:pPr>
        <w:ind w:left="6936" w:hanging="141"/>
      </w:pPr>
      <w:rPr>
        <w:rFonts w:hint="default"/>
        <w:lang w:val="ru-RU" w:eastAsia="en-US" w:bidi="ar-SA"/>
      </w:rPr>
    </w:lvl>
    <w:lvl w:ilvl="7" w:tplc="F46C6A10">
      <w:numFmt w:val="bullet"/>
      <w:lvlText w:val="•"/>
      <w:lvlJc w:val="left"/>
      <w:pPr>
        <w:ind w:left="8072" w:hanging="141"/>
      </w:pPr>
      <w:rPr>
        <w:rFonts w:hint="default"/>
        <w:lang w:val="ru-RU" w:eastAsia="en-US" w:bidi="ar-SA"/>
      </w:rPr>
    </w:lvl>
    <w:lvl w:ilvl="8" w:tplc="6D7ED924">
      <w:numFmt w:val="bullet"/>
      <w:lvlText w:val="•"/>
      <w:lvlJc w:val="left"/>
      <w:pPr>
        <w:ind w:left="9208" w:hanging="141"/>
      </w:pPr>
      <w:rPr>
        <w:rFonts w:hint="default"/>
        <w:lang w:val="ru-RU" w:eastAsia="en-US" w:bidi="ar-SA"/>
      </w:rPr>
    </w:lvl>
  </w:abstractNum>
  <w:abstractNum w:abstractNumId="4" w15:restartNumberingAfterBreak="0">
    <w:nsid w:val="251D7B47"/>
    <w:multiLevelType w:val="hybridMultilevel"/>
    <w:tmpl w:val="61AA3338"/>
    <w:lvl w:ilvl="0" w:tplc="56205BA6">
      <w:start w:val="1"/>
      <w:numFmt w:val="decimal"/>
      <w:lvlText w:val="%1)"/>
      <w:lvlJc w:val="left"/>
      <w:pPr>
        <w:ind w:left="1459" w:hanging="548"/>
      </w:pPr>
      <w:rPr>
        <w:rFonts w:hint="default"/>
        <w:spacing w:val="-1"/>
        <w:w w:val="92"/>
        <w:lang w:val="ru-RU" w:eastAsia="en-US" w:bidi="ar-SA"/>
      </w:rPr>
    </w:lvl>
    <w:lvl w:ilvl="1" w:tplc="49B654C0">
      <w:numFmt w:val="bullet"/>
      <w:lvlText w:val="•"/>
      <w:lvlJc w:val="left"/>
      <w:pPr>
        <w:ind w:left="2404" w:hanging="548"/>
      </w:pPr>
      <w:rPr>
        <w:rFonts w:hint="default"/>
        <w:lang w:val="ru-RU" w:eastAsia="en-US" w:bidi="ar-SA"/>
      </w:rPr>
    </w:lvl>
    <w:lvl w:ilvl="2" w:tplc="B25E3A1A">
      <w:numFmt w:val="bullet"/>
      <w:lvlText w:val="•"/>
      <w:lvlJc w:val="left"/>
      <w:pPr>
        <w:ind w:left="3348" w:hanging="548"/>
      </w:pPr>
      <w:rPr>
        <w:rFonts w:hint="default"/>
        <w:lang w:val="ru-RU" w:eastAsia="en-US" w:bidi="ar-SA"/>
      </w:rPr>
    </w:lvl>
    <w:lvl w:ilvl="3" w:tplc="87BEF89A">
      <w:numFmt w:val="bullet"/>
      <w:lvlText w:val="•"/>
      <w:lvlJc w:val="left"/>
      <w:pPr>
        <w:ind w:left="4292" w:hanging="548"/>
      </w:pPr>
      <w:rPr>
        <w:rFonts w:hint="default"/>
        <w:lang w:val="ru-RU" w:eastAsia="en-US" w:bidi="ar-SA"/>
      </w:rPr>
    </w:lvl>
    <w:lvl w:ilvl="4" w:tplc="E5B84F94">
      <w:numFmt w:val="bullet"/>
      <w:lvlText w:val="•"/>
      <w:lvlJc w:val="left"/>
      <w:pPr>
        <w:ind w:left="5236" w:hanging="548"/>
      </w:pPr>
      <w:rPr>
        <w:rFonts w:hint="default"/>
        <w:lang w:val="ru-RU" w:eastAsia="en-US" w:bidi="ar-SA"/>
      </w:rPr>
    </w:lvl>
    <w:lvl w:ilvl="5" w:tplc="47B0A490">
      <w:numFmt w:val="bullet"/>
      <w:lvlText w:val="•"/>
      <w:lvlJc w:val="left"/>
      <w:pPr>
        <w:ind w:left="6180" w:hanging="548"/>
      </w:pPr>
      <w:rPr>
        <w:rFonts w:hint="default"/>
        <w:lang w:val="ru-RU" w:eastAsia="en-US" w:bidi="ar-SA"/>
      </w:rPr>
    </w:lvl>
    <w:lvl w:ilvl="6" w:tplc="9F8C66A8">
      <w:numFmt w:val="bullet"/>
      <w:lvlText w:val="•"/>
      <w:lvlJc w:val="left"/>
      <w:pPr>
        <w:ind w:left="7124" w:hanging="548"/>
      </w:pPr>
      <w:rPr>
        <w:rFonts w:hint="default"/>
        <w:lang w:val="ru-RU" w:eastAsia="en-US" w:bidi="ar-SA"/>
      </w:rPr>
    </w:lvl>
    <w:lvl w:ilvl="7" w:tplc="A3BE33C4">
      <w:numFmt w:val="bullet"/>
      <w:lvlText w:val="•"/>
      <w:lvlJc w:val="left"/>
      <w:pPr>
        <w:ind w:left="8068" w:hanging="548"/>
      </w:pPr>
      <w:rPr>
        <w:rFonts w:hint="default"/>
        <w:lang w:val="ru-RU" w:eastAsia="en-US" w:bidi="ar-SA"/>
      </w:rPr>
    </w:lvl>
    <w:lvl w:ilvl="8" w:tplc="5EF09076">
      <w:numFmt w:val="bullet"/>
      <w:lvlText w:val="•"/>
      <w:lvlJc w:val="left"/>
      <w:pPr>
        <w:ind w:left="9012" w:hanging="548"/>
      </w:pPr>
      <w:rPr>
        <w:rFonts w:hint="default"/>
        <w:lang w:val="ru-RU" w:eastAsia="en-US" w:bidi="ar-SA"/>
      </w:rPr>
    </w:lvl>
  </w:abstractNum>
  <w:abstractNum w:abstractNumId="5" w15:restartNumberingAfterBreak="0">
    <w:nsid w:val="268163B4"/>
    <w:multiLevelType w:val="multilevel"/>
    <w:tmpl w:val="8440FE70"/>
    <w:lvl w:ilvl="0">
      <w:start w:val="8"/>
      <w:numFmt w:val="decimal"/>
      <w:lvlText w:val="%1"/>
      <w:lvlJc w:val="left"/>
      <w:pPr>
        <w:ind w:left="140" w:hanging="47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0" w:hanging="472"/>
      </w:pPr>
      <w:rPr>
        <w:rFonts w:ascii="Arial" w:eastAsia="Arial" w:hAnsi="Arial" w:cs="Arial" w:hint="default"/>
        <w:spacing w:val="-1"/>
        <w:w w:val="98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8" w:hanging="4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2" w:hanging="4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6" w:hanging="4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0" w:hanging="4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4" w:hanging="4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8" w:hanging="4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2" w:hanging="472"/>
      </w:pPr>
      <w:rPr>
        <w:rFonts w:hint="default"/>
        <w:lang w:val="ru-RU" w:eastAsia="en-US" w:bidi="ar-SA"/>
      </w:rPr>
    </w:lvl>
  </w:abstractNum>
  <w:abstractNum w:abstractNumId="6" w15:restartNumberingAfterBreak="0">
    <w:nsid w:val="2AA231D1"/>
    <w:multiLevelType w:val="multilevel"/>
    <w:tmpl w:val="D8C23B76"/>
    <w:lvl w:ilvl="0">
      <w:start w:val="7"/>
      <w:numFmt w:val="decimal"/>
      <w:lvlText w:val="%1"/>
      <w:lvlJc w:val="left"/>
      <w:pPr>
        <w:ind w:left="128" w:hanging="45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8" w:hanging="451"/>
      </w:pPr>
      <w:rPr>
        <w:rFonts w:ascii="Arial" w:eastAsia="Arial" w:hAnsi="Arial" w:cs="Arial" w:hint="default"/>
        <w:spacing w:val="-1"/>
        <w:w w:val="98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92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8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4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0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6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2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8" w:hanging="451"/>
      </w:pPr>
      <w:rPr>
        <w:rFonts w:hint="default"/>
        <w:lang w:val="ru-RU" w:eastAsia="en-US" w:bidi="ar-SA"/>
      </w:rPr>
    </w:lvl>
  </w:abstractNum>
  <w:abstractNum w:abstractNumId="7" w15:restartNumberingAfterBreak="0">
    <w:nsid w:val="2D6C5668"/>
    <w:multiLevelType w:val="hybridMultilevel"/>
    <w:tmpl w:val="1A06AD4C"/>
    <w:lvl w:ilvl="0" w:tplc="AC443878">
      <w:start w:val="1"/>
      <w:numFmt w:val="decimal"/>
      <w:lvlText w:val="%1)"/>
      <w:lvlJc w:val="left"/>
      <w:pPr>
        <w:ind w:left="983" w:hanging="286"/>
      </w:pPr>
      <w:rPr>
        <w:rFonts w:ascii="Arial" w:eastAsia="Arial" w:hAnsi="Arial" w:cs="Arial" w:hint="default"/>
        <w:spacing w:val="-1"/>
        <w:w w:val="95"/>
        <w:sz w:val="24"/>
        <w:szCs w:val="24"/>
        <w:lang w:val="ru-RU" w:eastAsia="en-US" w:bidi="ar-SA"/>
      </w:rPr>
    </w:lvl>
    <w:lvl w:ilvl="1" w:tplc="CEFC30BA">
      <w:numFmt w:val="bullet"/>
      <w:lvlText w:val="•"/>
      <w:lvlJc w:val="left"/>
      <w:pPr>
        <w:ind w:left="2030" w:hanging="286"/>
      </w:pPr>
      <w:rPr>
        <w:rFonts w:hint="default"/>
        <w:lang w:val="ru-RU" w:eastAsia="en-US" w:bidi="ar-SA"/>
      </w:rPr>
    </w:lvl>
    <w:lvl w:ilvl="2" w:tplc="CEAAE5FA">
      <w:numFmt w:val="bullet"/>
      <w:lvlText w:val="•"/>
      <w:lvlJc w:val="left"/>
      <w:pPr>
        <w:ind w:left="3080" w:hanging="286"/>
      </w:pPr>
      <w:rPr>
        <w:rFonts w:hint="default"/>
        <w:lang w:val="ru-RU" w:eastAsia="en-US" w:bidi="ar-SA"/>
      </w:rPr>
    </w:lvl>
    <w:lvl w:ilvl="3" w:tplc="58C4E7BE">
      <w:numFmt w:val="bullet"/>
      <w:lvlText w:val="•"/>
      <w:lvlJc w:val="left"/>
      <w:pPr>
        <w:ind w:left="4130" w:hanging="286"/>
      </w:pPr>
      <w:rPr>
        <w:rFonts w:hint="default"/>
        <w:lang w:val="ru-RU" w:eastAsia="en-US" w:bidi="ar-SA"/>
      </w:rPr>
    </w:lvl>
    <w:lvl w:ilvl="4" w:tplc="2C1EC0DE">
      <w:numFmt w:val="bullet"/>
      <w:lvlText w:val="•"/>
      <w:lvlJc w:val="left"/>
      <w:pPr>
        <w:ind w:left="5180" w:hanging="286"/>
      </w:pPr>
      <w:rPr>
        <w:rFonts w:hint="default"/>
        <w:lang w:val="ru-RU" w:eastAsia="en-US" w:bidi="ar-SA"/>
      </w:rPr>
    </w:lvl>
    <w:lvl w:ilvl="5" w:tplc="975669FC">
      <w:numFmt w:val="bullet"/>
      <w:lvlText w:val="•"/>
      <w:lvlJc w:val="left"/>
      <w:pPr>
        <w:ind w:left="6230" w:hanging="286"/>
      </w:pPr>
      <w:rPr>
        <w:rFonts w:hint="default"/>
        <w:lang w:val="ru-RU" w:eastAsia="en-US" w:bidi="ar-SA"/>
      </w:rPr>
    </w:lvl>
    <w:lvl w:ilvl="6" w:tplc="83FCBA82">
      <w:numFmt w:val="bullet"/>
      <w:lvlText w:val="•"/>
      <w:lvlJc w:val="left"/>
      <w:pPr>
        <w:ind w:left="7280" w:hanging="286"/>
      </w:pPr>
      <w:rPr>
        <w:rFonts w:hint="default"/>
        <w:lang w:val="ru-RU" w:eastAsia="en-US" w:bidi="ar-SA"/>
      </w:rPr>
    </w:lvl>
    <w:lvl w:ilvl="7" w:tplc="C2BE6B62">
      <w:numFmt w:val="bullet"/>
      <w:lvlText w:val="•"/>
      <w:lvlJc w:val="left"/>
      <w:pPr>
        <w:ind w:left="8330" w:hanging="286"/>
      </w:pPr>
      <w:rPr>
        <w:rFonts w:hint="default"/>
        <w:lang w:val="ru-RU" w:eastAsia="en-US" w:bidi="ar-SA"/>
      </w:rPr>
    </w:lvl>
    <w:lvl w:ilvl="8" w:tplc="EA44D07C">
      <w:numFmt w:val="bullet"/>
      <w:lvlText w:val="•"/>
      <w:lvlJc w:val="left"/>
      <w:pPr>
        <w:ind w:left="9380" w:hanging="286"/>
      </w:pPr>
      <w:rPr>
        <w:rFonts w:hint="default"/>
        <w:lang w:val="ru-RU" w:eastAsia="en-US" w:bidi="ar-SA"/>
      </w:rPr>
    </w:lvl>
  </w:abstractNum>
  <w:abstractNum w:abstractNumId="8" w15:restartNumberingAfterBreak="0">
    <w:nsid w:val="2D851470"/>
    <w:multiLevelType w:val="multilevel"/>
    <w:tmpl w:val="7A22F2DC"/>
    <w:lvl w:ilvl="0">
      <w:start w:val="4"/>
      <w:numFmt w:val="decimal"/>
      <w:lvlText w:val="%1"/>
      <w:lvlJc w:val="left"/>
      <w:pPr>
        <w:ind w:left="150" w:hanging="51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0" w:hanging="513"/>
      </w:pPr>
      <w:rPr>
        <w:rFonts w:hint="default"/>
        <w:spacing w:val="-1"/>
        <w:w w:val="103"/>
        <w:lang w:val="ru-RU" w:eastAsia="en-US" w:bidi="ar-SA"/>
      </w:rPr>
    </w:lvl>
    <w:lvl w:ilvl="2">
      <w:numFmt w:val="bullet"/>
      <w:lvlText w:val="•"/>
      <w:lvlJc w:val="left"/>
      <w:pPr>
        <w:ind w:left="2424" w:hanging="5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6" w:hanging="5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8" w:hanging="5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0" w:hanging="5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2" w:hanging="5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4" w:hanging="5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6" w:hanging="513"/>
      </w:pPr>
      <w:rPr>
        <w:rFonts w:hint="default"/>
        <w:lang w:val="ru-RU" w:eastAsia="en-US" w:bidi="ar-SA"/>
      </w:rPr>
    </w:lvl>
  </w:abstractNum>
  <w:abstractNum w:abstractNumId="9" w15:restartNumberingAfterBreak="0">
    <w:nsid w:val="2EA23D65"/>
    <w:multiLevelType w:val="hybridMultilevel"/>
    <w:tmpl w:val="0A1AF8B4"/>
    <w:lvl w:ilvl="0" w:tplc="96D85CB2">
      <w:start w:val="1"/>
      <w:numFmt w:val="decimal"/>
      <w:lvlText w:val="%1)"/>
      <w:lvlJc w:val="left"/>
      <w:pPr>
        <w:ind w:left="1434" w:hanging="562"/>
      </w:pPr>
      <w:rPr>
        <w:rFonts w:hint="default"/>
        <w:w w:val="96"/>
        <w:lang w:val="ru-RU" w:eastAsia="en-US" w:bidi="ar-SA"/>
      </w:rPr>
    </w:lvl>
    <w:lvl w:ilvl="1" w:tplc="75FCA002">
      <w:numFmt w:val="bullet"/>
      <w:lvlText w:val="•"/>
      <w:lvlJc w:val="left"/>
      <w:pPr>
        <w:ind w:left="2386" w:hanging="562"/>
      </w:pPr>
      <w:rPr>
        <w:rFonts w:hint="default"/>
        <w:lang w:val="ru-RU" w:eastAsia="en-US" w:bidi="ar-SA"/>
      </w:rPr>
    </w:lvl>
    <w:lvl w:ilvl="2" w:tplc="E7F06C90">
      <w:numFmt w:val="bullet"/>
      <w:lvlText w:val="•"/>
      <w:lvlJc w:val="left"/>
      <w:pPr>
        <w:ind w:left="3332" w:hanging="562"/>
      </w:pPr>
      <w:rPr>
        <w:rFonts w:hint="default"/>
        <w:lang w:val="ru-RU" w:eastAsia="en-US" w:bidi="ar-SA"/>
      </w:rPr>
    </w:lvl>
    <w:lvl w:ilvl="3" w:tplc="4E547D70">
      <w:numFmt w:val="bullet"/>
      <w:lvlText w:val="•"/>
      <w:lvlJc w:val="left"/>
      <w:pPr>
        <w:ind w:left="4278" w:hanging="562"/>
      </w:pPr>
      <w:rPr>
        <w:rFonts w:hint="default"/>
        <w:lang w:val="ru-RU" w:eastAsia="en-US" w:bidi="ar-SA"/>
      </w:rPr>
    </w:lvl>
    <w:lvl w:ilvl="4" w:tplc="A3D826F6">
      <w:numFmt w:val="bullet"/>
      <w:lvlText w:val="•"/>
      <w:lvlJc w:val="left"/>
      <w:pPr>
        <w:ind w:left="5224" w:hanging="562"/>
      </w:pPr>
      <w:rPr>
        <w:rFonts w:hint="default"/>
        <w:lang w:val="ru-RU" w:eastAsia="en-US" w:bidi="ar-SA"/>
      </w:rPr>
    </w:lvl>
    <w:lvl w:ilvl="5" w:tplc="0E0AE220">
      <w:numFmt w:val="bullet"/>
      <w:lvlText w:val="•"/>
      <w:lvlJc w:val="left"/>
      <w:pPr>
        <w:ind w:left="6170" w:hanging="562"/>
      </w:pPr>
      <w:rPr>
        <w:rFonts w:hint="default"/>
        <w:lang w:val="ru-RU" w:eastAsia="en-US" w:bidi="ar-SA"/>
      </w:rPr>
    </w:lvl>
    <w:lvl w:ilvl="6" w:tplc="A642AE92">
      <w:numFmt w:val="bullet"/>
      <w:lvlText w:val="•"/>
      <w:lvlJc w:val="left"/>
      <w:pPr>
        <w:ind w:left="7116" w:hanging="562"/>
      </w:pPr>
      <w:rPr>
        <w:rFonts w:hint="default"/>
        <w:lang w:val="ru-RU" w:eastAsia="en-US" w:bidi="ar-SA"/>
      </w:rPr>
    </w:lvl>
    <w:lvl w:ilvl="7" w:tplc="945C184A">
      <w:numFmt w:val="bullet"/>
      <w:lvlText w:val="•"/>
      <w:lvlJc w:val="left"/>
      <w:pPr>
        <w:ind w:left="8062" w:hanging="562"/>
      </w:pPr>
      <w:rPr>
        <w:rFonts w:hint="default"/>
        <w:lang w:val="ru-RU" w:eastAsia="en-US" w:bidi="ar-SA"/>
      </w:rPr>
    </w:lvl>
    <w:lvl w:ilvl="8" w:tplc="4A9EEBA4">
      <w:numFmt w:val="bullet"/>
      <w:lvlText w:val="•"/>
      <w:lvlJc w:val="left"/>
      <w:pPr>
        <w:ind w:left="9008" w:hanging="562"/>
      </w:pPr>
      <w:rPr>
        <w:rFonts w:hint="default"/>
        <w:lang w:val="ru-RU" w:eastAsia="en-US" w:bidi="ar-SA"/>
      </w:rPr>
    </w:lvl>
  </w:abstractNum>
  <w:abstractNum w:abstractNumId="10" w15:restartNumberingAfterBreak="0">
    <w:nsid w:val="36AD56B3"/>
    <w:multiLevelType w:val="multilevel"/>
    <w:tmpl w:val="799851C6"/>
    <w:lvl w:ilvl="0">
      <w:start w:val="7"/>
      <w:numFmt w:val="decimal"/>
      <w:lvlText w:val="%1"/>
      <w:lvlJc w:val="left"/>
      <w:pPr>
        <w:ind w:left="317" w:hanging="56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17" w:hanging="561"/>
        <w:jc w:val="right"/>
      </w:pPr>
      <w:rPr>
        <w:rFonts w:hint="default"/>
        <w:spacing w:val="-1"/>
        <w:w w:val="93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424" w:hanging="280"/>
        <w:jc w:val="right"/>
      </w:pPr>
      <w:rPr>
        <w:rFonts w:hint="default"/>
        <w:spacing w:val="-1"/>
        <w:w w:val="99"/>
        <w:lang w:val="ru-RU" w:eastAsia="en-US" w:bidi="ar-SA"/>
      </w:rPr>
    </w:lvl>
    <w:lvl w:ilvl="3">
      <w:numFmt w:val="bullet"/>
      <w:lvlText w:val="•"/>
      <w:lvlJc w:val="left"/>
      <w:pPr>
        <w:ind w:left="5860" w:hanging="2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80" w:hanging="2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00" w:hanging="2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20" w:hanging="2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40" w:hanging="2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60" w:hanging="280"/>
      </w:pPr>
      <w:rPr>
        <w:rFonts w:hint="default"/>
        <w:lang w:val="ru-RU" w:eastAsia="en-US" w:bidi="ar-SA"/>
      </w:rPr>
    </w:lvl>
  </w:abstractNum>
  <w:abstractNum w:abstractNumId="11" w15:restartNumberingAfterBreak="0">
    <w:nsid w:val="3DE77C31"/>
    <w:multiLevelType w:val="hybridMultilevel"/>
    <w:tmpl w:val="817CF810"/>
    <w:lvl w:ilvl="0" w:tplc="1B9C91D0">
      <w:start w:val="1"/>
      <w:numFmt w:val="decimal"/>
      <w:lvlText w:val="%1)"/>
      <w:lvlJc w:val="left"/>
      <w:pPr>
        <w:ind w:left="1428" w:hanging="565"/>
      </w:pPr>
      <w:rPr>
        <w:rFonts w:hint="default"/>
        <w:w w:val="96"/>
        <w:lang w:val="ru-RU" w:eastAsia="en-US" w:bidi="ar-SA"/>
      </w:rPr>
    </w:lvl>
    <w:lvl w:ilvl="1" w:tplc="3D9AC910">
      <w:numFmt w:val="bullet"/>
      <w:lvlText w:val="•"/>
      <w:lvlJc w:val="left"/>
      <w:pPr>
        <w:ind w:left="2368" w:hanging="565"/>
      </w:pPr>
      <w:rPr>
        <w:rFonts w:hint="default"/>
        <w:lang w:val="ru-RU" w:eastAsia="en-US" w:bidi="ar-SA"/>
      </w:rPr>
    </w:lvl>
    <w:lvl w:ilvl="2" w:tplc="15C0C536">
      <w:numFmt w:val="bullet"/>
      <w:lvlText w:val="•"/>
      <w:lvlJc w:val="left"/>
      <w:pPr>
        <w:ind w:left="3316" w:hanging="565"/>
      </w:pPr>
      <w:rPr>
        <w:rFonts w:hint="default"/>
        <w:lang w:val="ru-RU" w:eastAsia="en-US" w:bidi="ar-SA"/>
      </w:rPr>
    </w:lvl>
    <w:lvl w:ilvl="3" w:tplc="1DA0C904">
      <w:numFmt w:val="bullet"/>
      <w:lvlText w:val="•"/>
      <w:lvlJc w:val="left"/>
      <w:pPr>
        <w:ind w:left="4264" w:hanging="565"/>
      </w:pPr>
      <w:rPr>
        <w:rFonts w:hint="default"/>
        <w:lang w:val="ru-RU" w:eastAsia="en-US" w:bidi="ar-SA"/>
      </w:rPr>
    </w:lvl>
    <w:lvl w:ilvl="4" w:tplc="548AA18E">
      <w:numFmt w:val="bullet"/>
      <w:lvlText w:val="•"/>
      <w:lvlJc w:val="left"/>
      <w:pPr>
        <w:ind w:left="5212" w:hanging="565"/>
      </w:pPr>
      <w:rPr>
        <w:rFonts w:hint="default"/>
        <w:lang w:val="ru-RU" w:eastAsia="en-US" w:bidi="ar-SA"/>
      </w:rPr>
    </w:lvl>
    <w:lvl w:ilvl="5" w:tplc="430A282C">
      <w:numFmt w:val="bullet"/>
      <w:lvlText w:val="•"/>
      <w:lvlJc w:val="left"/>
      <w:pPr>
        <w:ind w:left="6160" w:hanging="565"/>
      </w:pPr>
      <w:rPr>
        <w:rFonts w:hint="default"/>
        <w:lang w:val="ru-RU" w:eastAsia="en-US" w:bidi="ar-SA"/>
      </w:rPr>
    </w:lvl>
    <w:lvl w:ilvl="6" w:tplc="63BCC1BE">
      <w:numFmt w:val="bullet"/>
      <w:lvlText w:val="•"/>
      <w:lvlJc w:val="left"/>
      <w:pPr>
        <w:ind w:left="7108" w:hanging="565"/>
      </w:pPr>
      <w:rPr>
        <w:rFonts w:hint="default"/>
        <w:lang w:val="ru-RU" w:eastAsia="en-US" w:bidi="ar-SA"/>
      </w:rPr>
    </w:lvl>
    <w:lvl w:ilvl="7" w:tplc="31E8E858">
      <w:numFmt w:val="bullet"/>
      <w:lvlText w:val="•"/>
      <w:lvlJc w:val="left"/>
      <w:pPr>
        <w:ind w:left="8056" w:hanging="565"/>
      </w:pPr>
      <w:rPr>
        <w:rFonts w:hint="default"/>
        <w:lang w:val="ru-RU" w:eastAsia="en-US" w:bidi="ar-SA"/>
      </w:rPr>
    </w:lvl>
    <w:lvl w:ilvl="8" w:tplc="32BCD1C2">
      <w:numFmt w:val="bullet"/>
      <w:lvlText w:val="•"/>
      <w:lvlJc w:val="left"/>
      <w:pPr>
        <w:ind w:left="9004" w:hanging="565"/>
      </w:pPr>
      <w:rPr>
        <w:rFonts w:hint="default"/>
        <w:lang w:val="ru-RU" w:eastAsia="en-US" w:bidi="ar-SA"/>
      </w:rPr>
    </w:lvl>
  </w:abstractNum>
  <w:abstractNum w:abstractNumId="12" w15:restartNumberingAfterBreak="0">
    <w:nsid w:val="3FCB072D"/>
    <w:multiLevelType w:val="hybridMultilevel"/>
    <w:tmpl w:val="06ECCBC4"/>
    <w:lvl w:ilvl="0" w:tplc="C944C178">
      <w:start w:val="1"/>
      <w:numFmt w:val="decimal"/>
      <w:lvlText w:val="%1)"/>
      <w:lvlJc w:val="left"/>
      <w:pPr>
        <w:ind w:left="317" w:hanging="557"/>
      </w:pPr>
      <w:rPr>
        <w:rFonts w:hint="default"/>
        <w:spacing w:val="-1"/>
        <w:w w:val="92"/>
        <w:lang w:val="ru-RU" w:eastAsia="en-US" w:bidi="ar-SA"/>
      </w:rPr>
    </w:lvl>
    <w:lvl w:ilvl="1" w:tplc="8CD2EE3E">
      <w:numFmt w:val="bullet"/>
      <w:lvlText w:val="•"/>
      <w:lvlJc w:val="left"/>
      <w:pPr>
        <w:ind w:left="1378" w:hanging="557"/>
      </w:pPr>
      <w:rPr>
        <w:rFonts w:hint="default"/>
        <w:lang w:val="ru-RU" w:eastAsia="en-US" w:bidi="ar-SA"/>
      </w:rPr>
    </w:lvl>
    <w:lvl w:ilvl="2" w:tplc="437C3A24">
      <w:numFmt w:val="bullet"/>
      <w:lvlText w:val="•"/>
      <w:lvlJc w:val="left"/>
      <w:pPr>
        <w:ind w:left="2436" w:hanging="557"/>
      </w:pPr>
      <w:rPr>
        <w:rFonts w:hint="default"/>
        <w:lang w:val="ru-RU" w:eastAsia="en-US" w:bidi="ar-SA"/>
      </w:rPr>
    </w:lvl>
    <w:lvl w:ilvl="3" w:tplc="BEEE6796">
      <w:numFmt w:val="bullet"/>
      <w:lvlText w:val="•"/>
      <w:lvlJc w:val="left"/>
      <w:pPr>
        <w:ind w:left="3494" w:hanging="557"/>
      </w:pPr>
      <w:rPr>
        <w:rFonts w:hint="default"/>
        <w:lang w:val="ru-RU" w:eastAsia="en-US" w:bidi="ar-SA"/>
      </w:rPr>
    </w:lvl>
    <w:lvl w:ilvl="4" w:tplc="5EA43F9C">
      <w:numFmt w:val="bullet"/>
      <w:lvlText w:val="•"/>
      <w:lvlJc w:val="left"/>
      <w:pPr>
        <w:ind w:left="4552" w:hanging="557"/>
      </w:pPr>
      <w:rPr>
        <w:rFonts w:hint="default"/>
        <w:lang w:val="ru-RU" w:eastAsia="en-US" w:bidi="ar-SA"/>
      </w:rPr>
    </w:lvl>
    <w:lvl w:ilvl="5" w:tplc="AF502616">
      <w:numFmt w:val="bullet"/>
      <w:lvlText w:val="•"/>
      <w:lvlJc w:val="left"/>
      <w:pPr>
        <w:ind w:left="5610" w:hanging="557"/>
      </w:pPr>
      <w:rPr>
        <w:rFonts w:hint="default"/>
        <w:lang w:val="ru-RU" w:eastAsia="en-US" w:bidi="ar-SA"/>
      </w:rPr>
    </w:lvl>
    <w:lvl w:ilvl="6" w:tplc="69BA623C">
      <w:numFmt w:val="bullet"/>
      <w:lvlText w:val="•"/>
      <w:lvlJc w:val="left"/>
      <w:pPr>
        <w:ind w:left="6668" w:hanging="557"/>
      </w:pPr>
      <w:rPr>
        <w:rFonts w:hint="default"/>
        <w:lang w:val="ru-RU" w:eastAsia="en-US" w:bidi="ar-SA"/>
      </w:rPr>
    </w:lvl>
    <w:lvl w:ilvl="7" w:tplc="FC7A60B4">
      <w:numFmt w:val="bullet"/>
      <w:lvlText w:val="•"/>
      <w:lvlJc w:val="left"/>
      <w:pPr>
        <w:ind w:left="7726" w:hanging="557"/>
      </w:pPr>
      <w:rPr>
        <w:rFonts w:hint="default"/>
        <w:lang w:val="ru-RU" w:eastAsia="en-US" w:bidi="ar-SA"/>
      </w:rPr>
    </w:lvl>
    <w:lvl w:ilvl="8" w:tplc="558423C4">
      <w:numFmt w:val="bullet"/>
      <w:lvlText w:val="•"/>
      <w:lvlJc w:val="left"/>
      <w:pPr>
        <w:ind w:left="8784" w:hanging="557"/>
      </w:pPr>
      <w:rPr>
        <w:rFonts w:hint="default"/>
        <w:lang w:val="ru-RU" w:eastAsia="en-US" w:bidi="ar-SA"/>
      </w:rPr>
    </w:lvl>
  </w:abstractNum>
  <w:abstractNum w:abstractNumId="13" w15:restartNumberingAfterBreak="0">
    <w:nsid w:val="471F2B5B"/>
    <w:multiLevelType w:val="multilevel"/>
    <w:tmpl w:val="AFB6808A"/>
    <w:lvl w:ilvl="0">
      <w:start w:val="5"/>
      <w:numFmt w:val="decimal"/>
      <w:lvlText w:val="%1"/>
      <w:lvlJc w:val="left"/>
      <w:pPr>
        <w:ind w:left="157" w:hanging="40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7" w:hanging="406"/>
      </w:pPr>
      <w:rPr>
        <w:rFonts w:ascii="Arial" w:eastAsia="Arial" w:hAnsi="Arial" w:cs="Arial" w:hint="default"/>
        <w:spacing w:val="-1"/>
        <w:w w:val="98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8" w:hanging="712"/>
      </w:pPr>
      <w:rPr>
        <w:rFonts w:hint="default"/>
        <w:spacing w:val="-1"/>
        <w:w w:val="98"/>
        <w:lang w:val="ru-RU" w:eastAsia="en-US" w:bidi="ar-SA"/>
      </w:rPr>
    </w:lvl>
    <w:lvl w:ilvl="3">
      <w:numFmt w:val="bullet"/>
      <w:lvlText w:val="•"/>
      <w:lvlJc w:val="left"/>
      <w:pPr>
        <w:ind w:left="2675" w:hanging="7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3" w:hanging="7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1" w:hanging="7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8" w:hanging="7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6" w:hanging="7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4" w:hanging="712"/>
      </w:pPr>
      <w:rPr>
        <w:rFonts w:hint="default"/>
        <w:lang w:val="ru-RU" w:eastAsia="en-US" w:bidi="ar-SA"/>
      </w:rPr>
    </w:lvl>
  </w:abstractNum>
  <w:abstractNum w:abstractNumId="14" w15:restartNumberingAfterBreak="0">
    <w:nsid w:val="4AD16F95"/>
    <w:multiLevelType w:val="multilevel"/>
    <w:tmpl w:val="9D82F4CE"/>
    <w:lvl w:ilvl="0">
      <w:start w:val="11"/>
      <w:numFmt w:val="decimal"/>
      <w:lvlText w:val="%1"/>
      <w:lvlJc w:val="left"/>
      <w:pPr>
        <w:ind w:left="124" w:hanging="53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4" w:hanging="536"/>
      </w:pPr>
      <w:rPr>
        <w:rFonts w:ascii="Arial" w:eastAsia="Arial" w:hAnsi="Arial" w:cs="Arial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92" w:hanging="5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8" w:hanging="5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4" w:hanging="5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0" w:hanging="5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6" w:hanging="5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2" w:hanging="5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8" w:hanging="536"/>
      </w:pPr>
      <w:rPr>
        <w:rFonts w:hint="default"/>
        <w:lang w:val="ru-RU" w:eastAsia="en-US" w:bidi="ar-SA"/>
      </w:rPr>
    </w:lvl>
  </w:abstractNum>
  <w:abstractNum w:abstractNumId="15" w15:restartNumberingAfterBreak="0">
    <w:nsid w:val="4E7A5A60"/>
    <w:multiLevelType w:val="multilevel"/>
    <w:tmpl w:val="379233D6"/>
    <w:lvl w:ilvl="0">
      <w:start w:val="2"/>
      <w:numFmt w:val="decimal"/>
      <w:lvlText w:val="%1"/>
      <w:lvlJc w:val="left"/>
      <w:pPr>
        <w:ind w:left="132" w:hanging="4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2" w:hanging="411"/>
      </w:pPr>
      <w:rPr>
        <w:rFonts w:ascii="Arial" w:eastAsia="Arial" w:hAnsi="Arial" w:cs="Arial" w:hint="default"/>
        <w:spacing w:val="-1"/>
        <w:w w:val="97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8" w:hanging="4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2" w:hanging="4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6" w:hanging="4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0" w:hanging="4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4" w:hanging="4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8" w:hanging="4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2" w:hanging="411"/>
      </w:pPr>
      <w:rPr>
        <w:rFonts w:hint="default"/>
        <w:lang w:val="ru-RU" w:eastAsia="en-US" w:bidi="ar-SA"/>
      </w:rPr>
    </w:lvl>
  </w:abstractNum>
  <w:abstractNum w:abstractNumId="16" w15:restartNumberingAfterBreak="0">
    <w:nsid w:val="4F506F82"/>
    <w:multiLevelType w:val="multilevel"/>
    <w:tmpl w:val="FAB2472E"/>
    <w:lvl w:ilvl="0">
      <w:start w:val="9"/>
      <w:numFmt w:val="decimal"/>
      <w:lvlText w:val="%1"/>
      <w:lvlJc w:val="left"/>
      <w:pPr>
        <w:ind w:left="132" w:hanging="5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2" w:hanging="520"/>
      </w:pPr>
      <w:rPr>
        <w:rFonts w:ascii="Arial" w:eastAsia="Arial" w:hAnsi="Arial" w:cs="Arial" w:hint="default"/>
        <w:spacing w:val="-1"/>
        <w:w w:val="98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8" w:hanging="5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2" w:hanging="5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6" w:hanging="5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0" w:hanging="5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4" w:hanging="5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8" w:hanging="5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2" w:hanging="520"/>
      </w:pPr>
      <w:rPr>
        <w:rFonts w:hint="default"/>
        <w:lang w:val="ru-RU" w:eastAsia="en-US" w:bidi="ar-SA"/>
      </w:rPr>
    </w:lvl>
  </w:abstractNum>
  <w:abstractNum w:abstractNumId="17" w15:restartNumberingAfterBreak="0">
    <w:nsid w:val="4FAB0A3D"/>
    <w:multiLevelType w:val="hybridMultilevel"/>
    <w:tmpl w:val="2C6239C6"/>
    <w:lvl w:ilvl="0" w:tplc="EBEA1D8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1160C2E"/>
    <w:multiLevelType w:val="multilevel"/>
    <w:tmpl w:val="06FE86AC"/>
    <w:lvl w:ilvl="0">
      <w:start w:val="3"/>
      <w:numFmt w:val="decimal"/>
      <w:lvlText w:val="%1"/>
      <w:lvlJc w:val="left"/>
      <w:pPr>
        <w:ind w:left="138" w:hanging="41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8" w:hanging="414"/>
      </w:pPr>
      <w:rPr>
        <w:rFonts w:hint="default"/>
        <w:spacing w:val="-1"/>
        <w:w w:val="9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309" w:hanging="596"/>
      </w:pPr>
      <w:rPr>
        <w:rFonts w:hint="default"/>
        <w:spacing w:val="-1"/>
        <w:w w:val="98"/>
        <w:lang w:val="ru-RU" w:eastAsia="en-US" w:bidi="ar-SA"/>
      </w:rPr>
    </w:lvl>
    <w:lvl w:ilvl="3">
      <w:numFmt w:val="bullet"/>
      <w:lvlText w:val="•"/>
      <w:lvlJc w:val="left"/>
      <w:pPr>
        <w:ind w:left="3562" w:hanging="5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3" w:hanging="5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4" w:hanging="5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5" w:hanging="5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6" w:hanging="5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7" w:hanging="596"/>
      </w:pPr>
      <w:rPr>
        <w:rFonts w:hint="default"/>
        <w:lang w:val="ru-RU" w:eastAsia="en-US" w:bidi="ar-SA"/>
      </w:rPr>
    </w:lvl>
  </w:abstractNum>
  <w:abstractNum w:abstractNumId="19" w15:restartNumberingAfterBreak="0">
    <w:nsid w:val="569D1CCD"/>
    <w:multiLevelType w:val="multilevel"/>
    <w:tmpl w:val="DC60FEB2"/>
    <w:lvl w:ilvl="0">
      <w:start w:val="10"/>
      <w:numFmt w:val="decimal"/>
      <w:lvlText w:val="%1"/>
      <w:lvlJc w:val="left"/>
      <w:pPr>
        <w:ind w:left="128" w:hanging="57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8" w:hanging="574"/>
      </w:pPr>
      <w:rPr>
        <w:rFonts w:ascii="Arial" w:eastAsia="Arial" w:hAnsi="Arial" w:cs="Arial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92" w:hanging="5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8" w:hanging="5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4" w:hanging="5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0" w:hanging="5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6" w:hanging="5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2" w:hanging="5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8" w:hanging="574"/>
      </w:pPr>
      <w:rPr>
        <w:rFonts w:hint="default"/>
        <w:lang w:val="ru-RU" w:eastAsia="en-US" w:bidi="ar-SA"/>
      </w:rPr>
    </w:lvl>
  </w:abstractNum>
  <w:abstractNum w:abstractNumId="20" w15:restartNumberingAfterBreak="0">
    <w:nsid w:val="5BD96BF6"/>
    <w:multiLevelType w:val="multilevel"/>
    <w:tmpl w:val="A4026066"/>
    <w:lvl w:ilvl="0">
      <w:start w:val="6"/>
      <w:numFmt w:val="decimal"/>
      <w:lvlText w:val="%1"/>
      <w:lvlJc w:val="left"/>
      <w:pPr>
        <w:ind w:left="127" w:hanging="49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7" w:hanging="497"/>
      </w:pPr>
      <w:rPr>
        <w:rFonts w:ascii="Arial" w:eastAsia="Arial" w:hAnsi="Arial" w:cs="Arial" w:hint="default"/>
        <w:spacing w:val="-1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92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8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4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0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6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2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8" w:hanging="497"/>
      </w:pPr>
      <w:rPr>
        <w:rFonts w:hint="default"/>
        <w:lang w:val="ru-RU" w:eastAsia="en-US" w:bidi="ar-SA"/>
      </w:rPr>
    </w:lvl>
  </w:abstractNum>
  <w:abstractNum w:abstractNumId="21" w15:restartNumberingAfterBreak="0">
    <w:nsid w:val="5FDF33F5"/>
    <w:multiLevelType w:val="hybridMultilevel"/>
    <w:tmpl w:val="0506079A"/>
    <w:lvl w:ilvl="0" w:tplc="F44CB334">
      <w:numFmt w:val="bullet"/>
      <w:lvlText w:val="—"/>
      <w:lvlJc w:val="left"/>
      <w:pPr>
        <w:ind w:left="279" w:hanging="568"/>
      </w:pPr>
      <w:rPr>
        <w:rFonts w:hint="default"/>
        <w:w w:val="49"/>
        <w:lang w:val="ru-RU" w:eastAsia="en-US" w:bidi="ar-SA"/>
      </w:rPr>
    </w:lvl>
    <w:lvl w:ilvl="1" w:tplc="644E787A">
      <w:numFmt w:val="bullet"/>
      <w:lvlText w:val="•"/>
      <w:lvlJc w:val="left"/>
      <w:pPr>
        <w:ind w:left="1342" w:hanging="568"/>
      </w:pPr>
      <w:rPr>
        <w:rFonts w:hint="default"/>
        <w:lang w:val="ru-RU" w:eastAsia="en-US" w:bidi="ar-SA"/>
      </w:rPr>
    </w:lvl>
    <w:lvl w:ilvl="2" w:tplc="6B5034A2">
      <w:numFmt w:val="bullet"/>
      <w:lvlText w:val="•"/>
      <w:lvlJc w:val="left"/>
      <w:pPr>
        <w:ind w:left="2404" w:hanging="568"/>
      </w:pPr>
      <w:rPr>
        <w:rFonts w:hint="default"/>
        <w:lang w:val="ru-RU" w:eastAsia="en-US" w:bidi="ar-SA"/>
      </w:rPr>
    </w:lvl>
    <w:lvl w:ilvl="3" w:tplc="BAE2FC62">
      <w:numFmt w:val="bullet"/>
      <w:lvlText w:val="•"/>
      <w:lvlJc w:val="left"/>
      <w:pPr>
        <w:ind w:left="3466" w:hanging="568"/>
      </w:pPr>
      <w:rPr>
        <w:rFonts w:hint="default"/>
        <w:lang w:val="ru-RU" w:eastAsia="en-US" w:bidi="ar-SA"/>
      </w:rPr>
    </w:lvl>
    <w:lvl w:ilvl="4" w:tplc="E42A9EE6">
      <w:numFmt w:val="bullet"/>
      <w:lvlText w:val="•"/>
      <w:lvlJc w:val="left"/>
      <w:pPr>
        <w:ind w:left="4528" w:hanging="568"/>
      </w:pPr>
      <w:rPr>
        <w:rFonts w:hint="default"/>
        <w:lang w:val="ru-RU" w:eastAsia="en-US" w:bidi="ar-SA"/>
      </w:rPr>
    </w:lvl>
    <w:lvl w:ilvl="5" w:tplc="58CE6DE0">
      <w:numFmt w:val="bullet"/>
      <w:lvlText w:val="•"/>
      <w:lvlJc w:val="left"/>
      <w:pPr>
        <w:ind w:left="5590" w:hanging="568"/>
      </w:pPr>
      <w:rPr>
        <w:rFonts w:hint="default"/>
        <w:lang w:val="ru-RU" w:eastAsia="en-US" w:bidi="ar-SA"/>
      </w:rPr>
    </w:lvl>
    <w:lvl w:ilvl="6" w:tplc="B88204A8">
      <w:numFmt w:val="bullet"/>
      <w:lvlText w:val="•"/>
      <w:lvlJc w:val="left"/>
      <w:pPr>
        <w:ind w:left="6652" w:hanging="568"/>
      </w:pPr>
      <w:rPr>
        <w:rFonts w:hint="default"/>
        <w:lang w:val="ru-RU" w:eastAsia="en-US" w:bidi="ar-SA"/>
      </w:rPr>
    </w:lvl>
    <w:lvl w:ilvl="7" w:tplc="031CC71C">
      <w:numFmt w:val="bullet"/>
      <w:lvlText w:val="•"/>
      <w:lvlJc w:val="left"/>
      <w:pPr>
        <w:ind w:left="7714" w:hanging="568"/>
      </w:pPr>
      <w:rPr>
        <w:rFonts w:hint="default"/>
        <w:lang w:val="ru-RU" w:eastAsia="en-US" w:bidi="ar-SA"/>
      </w:rPr>
    </w:lvl>
    <w:lvl w:ilvl="8" w:tplc="1C5080C0">
      <w:numFmt w:val="bullet"/>
      <w:lvlText w:val="•"/>
      <w:lvlJc w:val="left"/>
      <w:pPr>
        <w:ind w:left="8776" w:hanging="568"/>
      </w:pPr>
      <w:rPr>
        <w:rFonts w:hint="default"/>
        <w:lang w:val="ru-RU" w:eastAsia="en-US" w:bidi="ar-SA"/>
      </w:rPr>
    </w:lvl>
  </w:abstractNum>
  <w:abstractNum w:abstractNumId="22" w15:restartNumberingAfterBreak="0">
    <w:nsid w:val="644F740C"/>
    <w:multiLevelType w:val="multilevel"/>
    <w:tmpl w:val="7C762AF2"/>
    <w:lvl w:ilvl="0">
      <w:start w:val="1"/>
      <w:numFmt w:val="decimal"/>
      <w:lvlText w:val="%1)"/>
      <w:lvlJc w:val="left"/>
      <w:pPr>
        <w:ind w:left="233" w:hanging="563"/>
      </w:pPr>
      <w:rPr>
        <w:rFonts w:hint="default"/>
        <w:w w:val="9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0" w:hanging="489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424" w:hanging="4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08" w:hanging="4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3" w:hanging="4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7" w:hanging="4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2" w:hanging="4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6" w:hanging="4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1" w:hanging="489"/>
      </w:pPr>
      <w:rPr>
        <w:rFonts w:hint="default"/>
        <w:lang w:val="ru-RU" w:eastAsia="en-US" w:bidi="ar-SA"/>
      </w:rPr>
    </w:lvl>
  </w:abstractNum>
  <w:abstractNum w:abstractNumId="23" w15:restartNumberingAfterBreak="0">
    <w:nsid w:val="68956A50"/>
    <w:multiLevelType w:val="multilevel"/>
    <w:tmpl w:val="CD4A0830"/>
    <w:lvl w:ilvl="0">
      <w:start w:val="1"/>
      <w:numFmt w:val="decimal"/>
      <w:lvlText w:val="%1"/>
      <w:lvlJc w:val="left"/>
      <w:pPr>
        <w:ind w:left="281" w:hanging="50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1" w:hanging="508"/>
        <w:jc w:val="right"/>
      </w:pPr>
      <w:rPr>
        <w:rFonts w:hint="default"/>
        <w:w w:val="96"/>
        <w:lang w:val="ru-RU" w:eastAsia="en-US" w:bidi="ar-SA"/>
      </w:rPr>
    </w:lvl>
    <w:lvl w:ilvl="2">
      <w:numFmt w:val="bullet"/>
      <w:lvlText w:val="•"/>
      <w:lvlJc w:val="left"/>
      <w:pPr>
        <w:ind w:left="2404" w:hanging="5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6" w:hanging="5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8" w:hanging="5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0" w:hanging="5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2" w:hanging="5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4" w:hanging="5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6" w:hanging="508"/>
      </w:pPr>
      <w:rPr>
        <w:rFonts w:hint="default"/>
        <w:lang w:val="ru-RU" w:eastAsia="en-US" w:bidi="ar-SA"/>
      </w:rPr>
    </w:lvl>
  </w:abstractNum>
  <w:abstractNum w:abstractNumId="24" w15:restartNumberingAfterBreak="0">
    <w:nsid w:val="6B043858"/>
    <w:multiLevelType w:val="multilevel"/>
    <w:tmpl w:val="8EAA9AE4"/>
    <w:lvl w:ilvl="0">
      <w:start w:val="1"/>
      <w:numFmt w:val="decimal"/>
      <w:lvlText w:val="%1."/>
      <w:lvlJc w:val="left"/>
      <w:pPr>
        <w:ind w:left="2154" w:hanging="278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2" w:hanging="430"/>
      </w:pPr>
      <w:rPr>
        <w:rFonts w:hint="default"/>
        <w:w w:val="93"/>
        <w:lang w:val="ru-RU" w:eastAsia="en-US" w:bidi="ar-SA"/>
      </w:rPr>
    </w:lvl>
    <w:lvl w:ilvl="2">
      <w:numFmt w:val="bullet"/>
      <w:lvlText w:val="•"/>
      <w:lvlJc w:val="left"/>
      <w:pPr>
        <w:ind w:left="2160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2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5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7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0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2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5" w:hanging="430"/>
      </w:pPr>
      <w:rPr>
        <w:rFonts w:hint="default"/>
        <w:lang w:val="ru-RU" w:eastAsia="en-US" w:bidi="ar-SA"/>
      </w:rPr>
    </w:lvl>
  </w:abstractNum>
  <w:abstractNum w:abstractNumId="25" w15:restartNumberingAfterBreak="0">
    <w:nsid w:val="6E1F6BCA"/>
    <w:multiLevelType w:val="multilevel"/>
    <w:tmpl w:val="025488E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706C3A7A"/>
    <w:multiLevelType w:val="hybridMultilevel"/>
    <w:tmpl w:val="1C5AEF5E"/>
    <w:lvl w:ilvl="0" w:tplc="9F587756">
      <w:numFmt w:val="bullet"/>
      <w:lvlText w:val="•"/>
      <w:lvlJc w:val="left"/>
      <w:pPr>
        <w:ind w:left="845" w:hanging="150"/>
      </w:pPr>
      <w:rPr>
        <w:rFonts w:ascii="Cambria" w:eastAsia="Cambria" w:hAnsi="Cambria" w:cs="Cambria" w:hint="default"/>
        <w:w w:val="98"/>
        <w:sz w:val="24"/>
        <w:szCs w:val="24"/>
        <w:lang w:val="ru-RU" w:eastAsia="en-US" w:bidi="ar-SA"/>
      </w:rPr>
    </w:lvl>
    <w:lvl w:ilvl="1" w:tplc="88C209C6">
      <w:numFmt w:val="bullet"/>
      <w:lvlText w:val="•"/>
      <w:lvlJc w:val="left"/>
      <w:pPr>
        <w:ind w:left="1904" w:hanging="150"/>
      </w:pPr>
      <w:rPr>
        <w:rFonts w:hint="default"/>
        <w:lang w:val="ru-RU" w:eastAsia="en-US" w:bidi="ar-SA"/>
      </w:rPr>
    </w:lvl>
    <w:lvl w:ilvl="2" w:tplc="3C6A2CF8">
      <w:numFmt w:val="bullet"/>
      <w:lvlText w:val="•"/>
      <w:lvlJc w:val="left"/>
      <w:pPr>
        <w:ind w:left="2968" w:hanging="150"/>
      </w:pPr>
      <w:rPr>
        <w:rFonts w:hint="default"/>
        <w:lang w:val="ru-RU" w:eastAsia="en-US" w:bidi="ar-SA"/>
      </w:rPr>
    </w:lvl>
    <w:lvl w:ilvl="3" w:tplc="AD947F1A">
      <w:numFmt w:val="bullet"/>
      <w:lvlText w:val="•"/>
      <w:lvlJc w:val="left"/>
      <w:pPr>
        <w:ind w:left="4032" w:hanging="150"/>
      </w:pPr>
      <w:rPr>
        <w:rFonts w:hint="default"/>
        <w:lang w:val="ru-RU" w:eastAsia="en-US" w:bidi="ar-SA"/>
      </w:rPr>
    </w:lvl>
    <w:lvl w:ilvl="4" w:tplc="A2A07392">
      <w:numFmt w:val="bullet"/>
      <w:lvlText w:val="•"/>
      <w:lvlJc w:val="left"/>
      <w:pPr>
        <w:ind w:left="5096" w:hanging="150"/>
      </w:pPr>
      <w:rPr>
        <w:rFonts w:hint="default"/>
        <w:lang w:val="ru-RU" w:eastAsia="en-US" w:bidi="ar-SA"/>
      </w:rPr>
    </w:lvl>
    <w:lvl w:ilvl="5" w:tplc="20BC2C20">
      <w:numFmt w:val="bullet"/>
      <w:lvlText w:val="•"/>
      <w:lvlJc w:val="left"/>
      <w:pPr>
        <w:ind w:left="6160" w:hanging="150"/>
      </w:pPr>
      <w:rPr>
        <w:rFonts w:hint="default"/>
        <w:lang w:val="ru-RU" w:eastAsia="en-US" w:bidi="ar-SA"/>
      </w:rPr>
    </w:lvl>
    <w:lvl w:ilvl="6" w:tplc="30C08C60">
      <w:numFmt w:val="bullet"/>
      <w:lvlText w:val="•"/>
      <w:lvlJc w:val="left"/>
      <w:pPr>
        <w:ind w:left="7224" w:hanging="150"/>
      </w:pPr>
      <w:rPr>
        <w:rFonts w:hint="default"/>
        <w:lang w:val="ru-RU" w:eastAsia="en-US" w:bidi="ar-SA"/>
      </w:rPr>
    </w:lvl>
    <w:lvl w:ilvl="7" w:tplc="EA661322">
      <w:numFmt w:val="bullet"/>
      <w:lvlText w:val="•"/>
      <w:lvlJc w:val="left"/>
      <w:pPr>
        <w:ind w:left="8288" w:hanging="150"/>
      </w:pPr>
      <w:rPr>
        <w:rFonts w:hint="default"/>
        <w:lang w:val="ru-RU" w:eastAsia="en-US" w:bidi="ar-SA"/>
      </w:rPr>
    </w:lvl>
    <w:lvl w:ilvl="8" w:tplc="5B621DEE">
      <w:numFmt w:val="bullet"/>
      <w:lvlText w:val="•"/>
      <w:lvlJc w:val="left"/>
      <w:pPr>
        <w:ind w:left="9352" w:hanging="150"/>
      </w:pPr>
      <w:rPr>
        <w:rFonts w:hint="default"/>
        <w:lang w:val="ru-RU" w:eastAsia="en-US" w:bidi="ar-SA"/>
      </w:rPr>
    </w:lvl>
  </w:abstractNum>
  <w:abstractNum w:abstractNumId="27" w15:restartNumberingAfterBreak="0">
    <w:nsid w:val="735E3F93"/>
    <w:multiLevelType w:val="hybridMultilevel"/>
    <w:tmpl w:val="530411C2"/>
    <w:lvl w:ilvl="0" w:tplc="8DAC849C">
      <w:start w:val="1"/>
      <w:numFmt w:val="decimal"/>
      <w:lvlText w:val="%1."/>
      <w:lvlJc w:val="left"/>
      <w:pPr>
        <w:ind w:left="774" w:hanging="287"/>
      </w:pPr>
      <w:rPr>
        <w:rFonts w:hint="default"/>
        <w:spacing w:val="-1"/>
        <w:w w:val="88"/>
        <w:lang w:val="ru-RU" w:eastAsia="en-US" w:bidi="ar-SA"/>
      </w:rPr>
    </w:lvl>
    <w:lvl w:ilvl="1" w:tplc="CD2CAAEE">
      <w:numFmt w:val="bullet"/>
      <w:lvlText w:val="•"/>
      <w:lvlJc w:val="left"/>
      <w:pPr>
        <w:ind w:left="1850" w:hanging="287"/>
      </w:pPr>
      <w:rPr>
        <w:rFonts w:hint="default"/>
        <w:lang w:val="ru-RU" w:eastAsia="en-US" w:bidi="ar-SA"/>
      </w:rPr>
    </w:lvl>
    <w:lvl w:ilvl="2" w:tplc="E644544A">
      <w:numFmt w:val="bullet"/>
      <w:lvlText w:val="•"/>
      <w:lvlJc w:val="left"/>
      <w:pPr>
        <w:ind w:left="2920" w:hanging="287"/>
      </w:pPr>
      <w:rPr>
        <w:rFonts w:hint="default"/>
        <w:lang w:val="ru-RU" w:eastAsia="en-US" w:bidi="ar-SA"/>
      </w:rPr>
    </w:lvl>
    <w:lvl w:ilvl="3" w:tplc="F6863144">
      <w:numFmt w:val="bullet"/>
      <w:lvlText w:val="•"/>
      <w:lvlJc w:val="left"/>
      <w:pPr>
        <w:ind w:left="3990" w:hanging="287"/>
      </w:pPr>
      <w:rPr>
        <w:rFonts w:hint="default"/>
        <w:lang w:val="ru-RU" w:eastAsia="en-US" w:bidi="ar-SA"/>
      </w:rPr>
    </w:lvl>
    <w:lvl w:ilvl="4" w:tplc="8AE0410C">
      <w:numFmt w:val="bullet"/>
      <w:lvlText w:val="•"/>
      <w:lvlJc w:val="left"/>
      <w:pPr>
        <w:ind w:left="5060" w:hanging="287"/>
      </w:pPr>
      <w:rPr>
        <w:rFonts w:hint="default"/>
        <w:lang w:val="ru-RU" w:eastAsia="en-US" w:bidi="ar-SA"/>
      </w:rPr>
    </w:lvl>
    <w:lvl w:ilvl="5" w:tplc="E66C6356">
      <w:numFmt w:val="bullet"/>
      <w:lvlText w:val="•"/>
      <w:lvlJc w:val="left"/>
      <w:pPr>
        <w:ind w:left="6130" w:hanging="287"/>
      </w:pPr>
      <w:rPr>
        <w:rFonts w:hint="default"/>
        <w:lang w:val="ru-RU" w:eastAsia="en-US" w:bidi="ar-SA"/>
      </w:rPr>
    </w:lvl>
    <w:lvl w:ilvl="6" w:tplc="66DEBC58">
      <w:numFmt w:val="bullet"/>
      <w:lvlText w:val="•"/>
      <w:lvlJc w:val="left"/>
      <w:pPr>
        <w:ind w:left="7200" w:hanging="287"/>
      </w:pPr>
      <w:rPr>
        <w:rFonts w:hint="default"/>
        <w:lang w:val="ru-RU" w:eastAsia="en-US" w:bidi="ar-SA"/>
      </w:rPr>
    </w:lvl>
    <w:lvl w:ilvl="7" w:tplc="02EEE31C">
      <w:numFmt w:val="bullet"/>
      <w:lvlText w:val="•"/>
      <w:lvlJc w:val="left"/>
      <w:pPr>
        <w:ind w:left="8270" w:hanging="287"/>
      </w:pPr>
      <w:rPr>
        <w:rFonts w:hint="default"/>
        <w:lang w:val="ru-RU" w:eastAsia="en-US" w:bidi="ar-SA"/>
      </w:rPr>
    </w:lvl>
    <w:lvl w:ilvl="8" w:tplc="601A21B2">
      <w:numFmt w:val="bullet"/>
      <w:lvlText w:val="•"/>
      <w:lvlJc w:val="left"/>
      <w:pPr>
        <w:ind w:left="9340" w:hanging="287"/>
      </w:pPr>
      <w:rPr>
        <w:rFonts w:hint="default"/>
        <w:lang w:val="ru-RU" w:eastAsia="en-US" w:bidi="ar-SA"/>
      </w:rPr>
    </w:lvl>
  </w:abstractNum>
  <w:abstractNum w:abstractNumId="28" w15:restartNumberingAfterBreak="0">
    <w:nsid w:val="77DF65CD"/>
    <w:multiLevelType w:val="hybridMultilevel"/>
    <w:tmpl w:val="55A6465E"/>
    <w:lvl w:ilvl="0" w:tplc="DCF43E8E">
      <w:start w:val="1"/>
      <w:numFmt w:val="decimal"/>
      <w:lvlText w:val="%1)"/>
      <w:lvlJc w:val="left"/>
      <w:pPr>
        <w:ind w:left="135" w:hanging="433"/>
      </w:pPr>
      <w:rPr>
        <w:rFonts w:hint="default"/>
        <w:spacing w:val="-1"/>
        <w:w w:val="95"/>
        <w:lang w:val="ru-RU" w:eastAsia="en-US" w:bidi="ar-SA"/>
      </w:rPr>
    </w:lvl>
    <w:lvl w:ilvl="1" w:tplc="1E4497CE">
      <w:numFmt w:val="bullet"/>
      <w:lvlText w:val="•"/>
      <w:lvlJc w:val="left"/>
      <w:pPr>
        <w:ind w:left="1274" w:hanging="433"/>
      </w:pPr>
      <w:rPr>
        <w:rFonts w:hint="default"/>
        <w:lang w:val="ru-RU" w:eastAsia="en-US" w:bidi="ar-SA"/>
      </w:rPr>
    </w:lvl>
    <w:lvl w:ilvl="2" w:tplc="69E25AEC">
      <w:numFmt w:val="bullet"/>
      <w:lvlText w:val="•"/>
      <w:lvlJc w:val="left"/>
      <w:pPr>
        <w:ind w:left="2408" w:hanging="433"/>
      </w:pPr>
      <w:rPr>
        <w:rFonts w:hint="default"/>
        <w:lang w:val="ru-RU" w:eastAsia="en-US" w:bidi="ar-SA"/>
      </w:rPr>
    </w:lvl>
    <w:lvl w:ilvl="3" w:tplc="95E04B8E">
      <w:numFmt w:val="bullet"/>
      <w:lvlText w:val="•"/>
      <w:lvlJc w:val="left"/>
      <w:pPr>
        <w:ind w:left="3542" w:hanging="433"/>
      </w:pPr>
      <w:rPr>
        <w:rFonts w:hint="default"/>
        <w:lang w:val="ru-RU" w:eastAsia="en-US" w:bidi="ar-SA"/>
      </w:rPr>
    </w:lvl>
    <w:lvl w:ilvl="4" w:tplc="E7CC0EEC">
      <w:numFmt w:val="bullet"/>
      <w:lvlText w:val="•"/>
      <w:lvlJc w:val="left"/>
      <w:pPr>
        <w:ind w:left="4676" w:hanging="433"/>
      </w:pPr>
      <w:rPr>
        <w:rFonts w:hint="default"/>
        <w:lang w:val="ru-RU" w:eastAsia="en-US" w:bidi="ar-SA"/>
      </w:rPr>
    </w:lvl>
    <w:lvl w:ilvl="5" w:tplc="BD98F980">
      <w:numFmt w:val="bullet"/>
      <w:lvlText w:val="•"/>
      <w:lvlJc w:val="left"/>
      <w:pPr>
        <w:ind w:left="5810" w:hanging="433"/>
      </w:pPr>
      <w:rPr>
        <w:rFonts w:hint="default"/>
        <w:lang w:val="ru-RU" w:eastAsia="en-US" w:bidi="ar-SA"/>
      </w:rPr>
    </w:lvl>
    <w:lvl w:ilvl="6" w:tplc="359E70E2">
      <w:numFmt w:val="bullet"/>
      <w:lvlText w:val="•"/>
      <w:lvlJc w:val="left"/>
      <w:pPr>
        <w:ind w:left="6944" w:hanging="433"/>
      </w:pPr>
      <w:rPr>
        <w:rFonts w:hint="default"/>
        <w:lang w:val="ru-RU" w:eastAsia="en-US" w:bidi="ar-SA"/>
      </w:rPr>
    </w:lvl>
    <w:lvl w:ilvl="7" w:tplc="2D743946">
      <w:numFmt w:val="bullet"/>
      <w:lvlText w:val="•"/>
      <w:lvlJc w:val="left"/>
      <w:pPr>
        <w:ind w:left="8078" w:hanging="433"/>
      </w:pPr>
      <w:rPr>
        <w:rFonts w:hint="default"/>
        <w:lang w:val="ru-RU" w:eastAsia="en-US" w:bidi="ar-SA"/>
      </w:rPr>
    </w:lvl>
    <w:lvl w:ilvl="8" w:tplc="A2B8F966">
      <w:numFmt w:val="bullet"/>
      <w:lvlText w:val="•"/>
      <w:lvlJc w:val="left"/>
      <w:pPr>
        <w:ind w:left="9212" w:hanging="433"/>
      </w:pPr>
      <w:rPr>
        <w:rFonts w:hint="default"/>
        <w:lang w:val="ru-RU" w:eastAsia="en-US" w:bidi="ar-SA"/>
      </w:rPr>
    </w:lvl>
  </w:abstractNum>
  <w:abstractNum w:abstractNumId="29" w15:restartNumberingAfterBreak="0">
    <w:nsid w:val="780109EA"/>
    <w:multiLevelType w:val="multilevel"/>
    <w:tmpl w:val="B55646FA"/>
    <w:lvl w:ilvl="0">
      <w:start w:val="2"/>
      <w:numFmt w:val="decimal"/>
      <w:lvlText w:val="%1"/>
      <w:lvlJc w:val="left"/>
      <w:pPr>
        <w:ind w:left="224" w:hanging="49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4" w:hanging="499"/>
      </w:pPr>
      <w:rPr>
        <w:rFonts w:hint="default"/>
        <w:w w:val="98"/>
        <w:lang w:val="ru-RU" w:eastAsia="en-US" w:bidi="ar-SA"/>
      </w:rPr>
    </w:lvl>
    <w:lvl w:ilvl="2">
      <w:numFmt w:val="bullet"/>
      <w:lvlText w:val="•"/>
      <w:lvlJc w:val="left"/>
      <w:pPr>
        <w:ind w:left="2356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4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2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0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8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6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4" w:hanging="499"/>
      </w:pPr>
      <w:rPr>
        <w:rFonts w:hint="default"/>
        <w:lang w:val="ru-RU" w:eastAsia="en-US" w:bidi="ar-SA"/>
      </w:rPr>
    </w:lvl>
  </w:abstractNum>
  <w:abstractNum w:abstractNumId="30" w15:restartNumberingAfterBreak="0">
    <w:nsid w:val="7EAC5B05"/>
    <w:multiLevelType w:val="multilevel"/>
    <w:tmpl w:val="18783C1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num w:numId="1">
    <w:abstractNumId w:val="27"/>
  </w:num>
  <w:num w:numId="2">
    <w:abstractNumId w:val="1"/>
  </w:num>
  <w:num w:numId="3">
    <w:abstractNumId w:val="14"/>
  </w:num>
  <w:num w:numId="4">
    <w:abstractNumId w:val="7"/>
  </w:num>
  <w:num w:numId="5">
    <w:abstractNumId w:val="19"/>
  </w:num>
  <w:num w:numId="6">
    <w:abstractNumId w:val="16"/>
  </w:num>
  <w:num w:numId="7">
    <w:abstractNumId w:val="5"/>
  </w:num>
  <w:num w:numId="8">
    <w:abstractNumId w:val="6"/>
  </w:num>
  <w:num w:numId="9">
    <w:abstractNumId w:val="20"/>
  </w:num>
  <w:num w:numId="10">
    <w:abstractNumId w:val="3"/>
  </w:num>
  <w:num w:numId="11">
    <w:abstractNumId w:val="26"/>
  </w:num>
  <w:num w:numId="12">
    <w:abstractNumId w:val="13"/>
  </w:num>
  <w:num w:numId="13">
    <w:abstractNumId w:val="8"/>
  </w:num>
  <w:num w:numId="14">
    <w:abstractNumId w:val="18"/>
  </w:num>
  <w:num w:numId="15">
    <w:abstractNumId w:val="15"/>
  </w:num>
  <w:num w:numId="16">
    <w:abstractNumId w:val="28"/>
  </w:num>
  <w:num w:numId="17">
    <w:abstractNumId w:val="10"/>
  </w:num>
  <w:num w:numId="18">
    <w:abstractNumId w:val="4"/>
  </w:num>
  <w:num w:numId="19">
    <w:abstractNumId w:val="12"/>
  </w:num>
  <w:num w:numId="20">
    <w:abstractNumId w:val="9"/>
  </w:num>
  <w:num w:numId="21">
    <w:abstractNumId w:val="11"/>
  </w:num>
  <w:num w:numId="22">
    <w:abstractNumId w:val="21"/>
  </w:num>
  <w:num w:numId="23">
    <w:abstractNumId w:val="22"/>
  </w:num>
  <w:num w:numId="24">
    <w:abstractNumId w:val="2"/>
  </w:num>
  <w:num w:numId="25">
    <w:abstractNumId w:val="0"/>
  </w:num>
  <w:num w:numId="26">
    <w:abstractNumId w:val="29"/>
  </w:num>
  <w:num w:numId="27">
    <w:abstractNumId w:val="23"/>
  </w:num>
  <w:num w:numId="28">
    <w:abstractNumId w:val="24"/>
  </w:num>
  <w:num w:numId="29">
    <w:abstractNumId w:val="17"/>
  </w:num>
  <w:num w:numId="30">
    <w:abstractNumId w:val="30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7A0"/>
    <w:rsid w:val="003E67A0"/>
    <w:rsid w:val="004B4616"/>
    <w:rsid w:val="00A8508B"/>
    <w:rsid w:val="00DB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2A9B1"/>
  <w15:chartTrackingRefBased/>
  <w15:docId w15:val="{A2AC30B9-EC4A-445E-8D6D-13EE7ED97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4B461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ru-RU"/>
    </w:rPr>
  </w:style>
  <w:style w:type="paragraph" w:styleId="1">
    <w:name w:val="heading 1"/>
    <w:basedOn w:val="a"/>
    <w:link w:val="10"/>
    <w:uiPriority w:val="1"/>
    <w:qFormat/>
    <w:rsid w:val="004B4616"/>
    <w:pPr>
      <w:spacing w:line="312" w:lineRule="exact"/>
      <w:ind w:left="224" w:hanging="281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4B4616"/>
    <w:pPr>
      <w:ind w:left="3036" w:hanging="294"/>
      <w:jc w:val="both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3">
    <w:name w:val="heading 3"/>
    <w:basedOn w:val="a"/>
    <w:link w:val="30"/>
    <w:uiPriority w:val="1"/>
    <w:qFormat/>
    <w:rsid w:val="004B4616"/>
    <w:pPr>
      <w:outlineLvl w:val="2"/>
    </w:pPr>
    <w:rPr>
      <w:sz w:val="25"/>
      <w:szCs w:val="25"/>
    </w:rPr>
  </w:style>
  <w:style w:type="paragraph" w:styleId="4">
    <w:name w:val="heading 4"/>
    <w:basedOn w:val="a"/>
    <w:link w:val="40"/>
    <w:uiPriority w:val="1"/>
    <w:qFormat/>
    <w:rsid w:val="004B4616"/>
    <w:pPr>
      <w:ind w:left="118"/>
      <w:outlineLvl w:val="3"/>
    </w:pPr>
    <w:rPr>
      <w:rFonts w:ascii="Cambria" w:eastAsia="Cambria" w:hAnsi="Cambria" w:cs="Cambria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4B461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4B461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4B461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4B461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4B461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B4616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1"/>
    <w:rsid w:val="004B4616"/>
    <w:rPr>
      <w:rFonts w:ascii="Times New Roman" w:eastAsia="Times New Roman" w:hAnsi="Times New Roman" w:cs="Times New Roman"/>
      <w:b/>
      <w:bCs/>
      <w:sz w:val="27"/>
      <w:szCs w:val="27"/>
      <w:lang w:val="ru-RU"/>
    </w:rPr>
  </w:style>
  <w:style w:type="character" w:customStyle="1" w:styleId="30">
    <w:name w:val="Заголовок 3 Знак"/>
    <w:basedOn w:val="a0"/>
    <w:link w:val="3"/>
    <w:uiPriority w:val="1"/>
    <w:rsid w:val="004B4616"/>
    <w:rPr>
      <w:rFonts w:ascii="Arial" w:eastAsia="Arial" w:hAnsi="Arial" w:cs="Arial"/>
      <w:sz w:val="25"/>
      <w:szCs w:val="25"/>
      <w:lang w:val="ru-RU"/>
    </w:rPr>
  </w:style>
  <w:style w:type="character" w:customStyle="1" w:styleId="40">
    <w:name w:val="Заголовок 4 Знак"/>
    <w:basedOn w:val="a0"/>
    <w:link w:val="4"/>
    <w:uiPriority w:val="1"/>
    <w:rsid w:val="004B4616"/>
    <w:rPr>
      <w:rFonts w:ascii="Cambria" w:eastAsia="Cambria" w:hAnsi="Cambria" w:cs="Cambria"/>
      <w:b/>
      <w:bCs/>
      <w:sz w:val="24"/>
      <w:szCs w:val="24"/>
      <w:lang w:val="ru-RU"/>
    </w:rPr>
  </w:style>
  <w:style w:type="character" w:customStyle="1" w:styleId="50">
    <w:name w:val="Заголовок 5 Знак"/>
    <w:basedOn w:val="a0"/>
    <w:link w:val="5"/>
    <w:uiPriority w:val="9"/>
    <w:rsid w:val="004B4616"/>
    <w:rPr>
      <w:rFonts w:asciiTheme="majorHAnsi" w:eastAsiaTheme="majorEastAsia" w:hAnsiTheme="majorHAnsi" w:cstheme="majorBidi"/>
      <w:color w:val="2F5496" w:themeColor="accent1" w:themeShade="BF"/>
      <w:lang w:val="ru-RU"/>
    </w:rPr>
  </w:style>
  <w:style w:type="character" w:customStyle="1" w:styleId="60">
    <w:name w:val="Заголовок 6 Знак"/>
    <w:basedOn w:val="a0"/>
    <w:link w:val="6"/>
    <w:uiPriority w:val="9"/>
    <w:rsid w:val="004B4616"/>
    <w:rPr>
      <w:rFonts w:asciiTheme="majorHAnsi" w:eastAsiaTheme="majorEastAsia" w:hAnsiTheme="majorHAnsi" w:cstheme="majorBidi"/>
      <w:color w:val="1F3763" w:themeColor="accent1" w:themeShade="7F"/>
      <w:lang w:val="ru-RU"/>
    </w:rPr>
  </w:style>
  <w:style w:type="character" w:customStyle="1" w:styleId="70">
    <w:name w:val="Заголовок 7 Знак"/>
    <w:basedOn w:val="a0"/>
    <w:link w:val="7"/>
    <w:uiPriority w:val="9"/>
    <w:rsid w:val="004B4616"/>
    <w:rPr>
      <w:rFonts w:asciiTheme="majorHAnsi" w:eastAsiaTheme="majorEastAsia" w:hAnsiTheme="majorHAnsi" w:cstheme="majorBidi"/>
      <w:i/>
      <w:iCs/>
      <w:color w:val="1F3763" w:themeColor="accent1" w:themeShade="7F"/>
      <w:lang w:val="ru-RU"/>
    </w:rPr>
  </w:style>
  <w:style w:type="character" w:customStyle="1" w:styleId="80">
    <w:name w:val="Заголовок 8 Знак"/>
    <w:basedOn w:val="a0"/>
    <w:link w:val="8"/>
    <w:uiPriority w:val="9"/>
    <w:rsid w:val="004B461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ru-RU"/>
    </w:rPr>
  </w:style>
  <w:style w:type="character" w:customStyle="1" w:styleId="90">
    <w:name w:val="Заголовок 9 Знак"/>
    <w:basedOn w:val="a0"/>
    <w:link w:val="9"/>
    <w:uiPriority w:val="9"/>
    <w:rsid w:val="004B461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ru-RU"/>
    </w:rPr>
  </w:style>
  <w:style w:type="character" w:styleId="a3">
    <w:name w:val="Hyperlink"/>
    <w:basedOn w:val="a0"/>
    <w:uiPriority w:val="99"/>
    <w:unhideWhenUsed/>
    <w:rsid w:val="004B4616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1"/>
    <w:qFormat/>
    <w:rsid w:val="004B4616"/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4B4616"/>
    <w:rPr>
      <w:rFonts w:ascii="Arial" w:eastAsia="Arial" w:hAnsi="Arial" w:cs="Arial"/>
      <w:sz w:val="24"/>
      <w:szCs w:val="24"/>
      <w:lang w:val="ru-RU"/>
    </w:rPr>
  </w:style>
  <w:style w:type="table" w:customStyle="1" w:styleId="TableNormal">
    <w:name w:val="Table Normal"/>
    <w:uiPriority w:val="2"/>
    <w:semiHidden/>
    <w:unhideWhenUsed/>
    <w:qFormat/>
    <w:rsid w:val="004B46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rsid w:val="004B4616"/>
    <w:pPr>
      <w:ind w:left="132" w:firstLine="572"/>
      <w:jc w:val="both"/>
    </w:pPr>
  </w:style>
  <w:style w:type="paragraph" w:customStyle="1" w:styleId="TableParagraph">
    <w:name w:val="Table Paragraph"/>
    <w:basedOn w:val="a"/>
    <w:uiPriority w:val="1"/>
    <w:qFormat/>
    <w:rsid w:val="004B4616"/>
  </w:style>
  <w:style w:type="paragraph" w:styleId="a7">
    <w:name w:val="No Spacing"/>
    <w:uiPriority w:val="1"/>
    <w:qFormat/>
    <w:rsid w:val="004B461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ru-RU"/>
    </w:rPr>
  </w:style>
  <w:style w:type="paragraph" w:customStyle="1" w:styleId="pr">
    <w:name w:val="pr"/>
    <w:basedOn w:val="a"/>
    <w:rsid w:val="004B4616"/>
    <w:pPr>
      <w:widowControl/>
      <w:autoSpaceDE/>
      <w:autoSpaceDN/>
      <w:jc w:val="righ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a"/>
    <w:basedOn w:val="a0"/>
    <w:rsid w:val="004B4616"/>
    <w:rPr>
      <w:color w:val="333399"/>
      <w:u w:val="single"/>
    </w:rPr>
  </w:style>
  <w:style w:type="character" w:customStyle="1" w:styleId="s0">
    <w:name w:val="s0"/>
    <w:basedOn w:val="a0"/>
    <w:rsid w:val="004B461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9">
    <w:name w:val="Title"/>
    <w:basedOn w:val="a"/>
    <w:next w:val="a"/>
    <w:link w:val="aa"/>
    <w:uiPriority w:val="10"/>
    <w:qFormat/>
    <w:rsid w:val="004B461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4B4616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paragraph" w:styleId="ab">
    <w:name w:val="Subtitle"/>
    <w:basedOn w:val="a"/>
    <w:next w:val="a"/>
    <w:link w:val="ac"/>
    <w:uiPriority w:val="11"/>
    <w:qFormat/>
    <w:rsid w:val="004B461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4B4616"/>
    <w:rPr>
      <w:rFonts w:eastAsiaTheme="minorEastAsia"/>
      <w:color w:val="5A5A5A" w:themeColor="text1" w:themeTint="A5"/>
      <w:spacing w:val="15"/>
      <w:lang w:val="ru-RU"/>
    </w:rPr>
  </w:style>
  <w:style w:type="character" w:styleId="ad">
    <w:name w:val="Subtle Emphasis"/>
    <w:basedOn w:val="a0"/>
    <w:uiPriority w:val="19"/>
    <w:qFormat/>
    <w:rsid w:val="004B4616"/>
    <w:rPr>
      <w:i/>
      <w:iCs/>
      <w:color w:val="404040" w:themeColor="text1" w:themeTint="BF"/>
    </w:rPr>
  </w:style>
  <w:style w:type="character" w:styleId="ae">
    <w:name w:val="Emphasis"/>
    <w:basedOn w:val="a0"/>
    <w:uiPriority w:val="20"/>
    <w:qFormat/>
    <w:rsid w:val="004B4616"/>
    <w:rPr>
      <w:i/>
      <w:iCs/>
    </w:rPr>
  </w:style>
  <w:style w:type="character" w:styleId="af">
    <w:name w:val="Intense Emphasis"/>
    <w:basedOn w:val="a0"/>
    <w:uiPriority w:val="21"/>
    <w:qFormat/>
    <w:rsid w:val="004B4616"/>
    <w:rPr>
      <w:i/>
      <w:iCs/>
      <w:color w:val="4472C4" w:themeColor="accent1"/>
    </w:rPr>
  </w:style>
  <w:style w:type="character" w:styleId="af0">
    <w:name w:val="Strong"/>
    <w:basedOn w:val="a0"/>
    <w:uiPriority w:val="22"/>
    <w:qFormat/>
    <w:rsid w:val="004B4616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4B461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B4616"/>
    <w:rPr>
      <w:rFonts w:ascii="Arial" w:eastAsia="Arial" w:hAnsi="Arial" w:cs="Arial"/>
      <w:i/>
      <w:iCs/>
      <w:color w:val="404040" w:themeColor="text1" w:themeTint="BF"/>
      <w:lang w:val="ru-RU"/>
    </w:rPr>
  </w:style>
  <w:style w:type="paragraph" w:styleId="af1">
    <w:name w:val="Intense Quote"/>
    <w:basedOn w:val="a"/>
    <w:next w:val="a"/>
    <w:link w:val="af2"/>
    <w:uiPriority w:val="30"/>
    <w:qFormat/>
    <w:rsid w:val="004B461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4B4616"/>
    <w:rPr>
      <w:rFonts w:ascii="Arial" w:eastAsia="Arial" w:hAnsi="Arial" w:cs="Arial"/>
      <w:i/>
      <w:iCs/>
      <w:color w:val="4472C4" w:themeColor="accent1"/>
      <w:lang w:val="ru-RU"/>
    </w:rPr>
  </w:style>
  <w:style w:type="character" w:styleId="af3">
    <w:name w:val="Subtle Reference"/>
    <w:basedOn w:val="a0"/>
    <w:uiPriority w:val="31"/>
    <w:qFormat/>
    <w:rsid w:val="004B4616"/>
    <w:rPr>
      <w:smallCaps/>
      <w:color w:val="5A5A5A" w:themeColor="text1" w:themeTint="A5"/>
    </w:rPr>
  </w:style>
  <w:style w:type="character" w:styleId="af4">
    <w:name w:val="Intense Reference"/>
    <w:basedOn w:val="a0"/>
    <w:uiPriority w:val="32"/>
    <w:qFormat/>
    <w:rsid w:val="004B4616"/>
    <w:rPr>
      <w:b/>
      <w:bCs/>
      <w:smallCaps/>
      <w:color w:val="4472C4" w:themeColor="accent1"/>
      <w:spacing w:val="5"/>
    </w:rPr>
  </w:style>
  <w:style w:type="character" w:styleId="af5">
    <w:name w:val="Book Title"/>
    <w:basedOn w:val="a0"/>
    <w:uiPriority w:val="33"/>
    <w:qFormat/>
    <w:rsid w:val="004B4616"/>
    <w:rPr>
      <w:b/>
      <w:bCs/>
      <w:i/>
      <w:iCs/>
      <w:spacing w:val="5"/>
    </w:rPr>
  </w:style>
  <w:style w:type="character" w:styleId="af6">
    <w:name w:val="Unresolved Mention"/>
    <w:basedOn w:val="a0"/>
    <w:uiPriority w:val="99"/>
    <w:semiHidden/>
    <w:unhideWhenUsed/>
    <w:rsid w:val="004B4616"/>
    <w:rPr>
      <w:color w:val="605E5C"/>
      <w:shd w:val="clear" w:color="auto" w:fill="E1DFDD"/>
    </w:rPr>
  </w:style>
  <w:style w:type="character" w:customStyle="1" w:styleId="ng-star-inserted">
    <w:name w:val="ng-star-inserted"/>
    <w:basedOn w:val="a0"/>
    <w:rsid w:val="004B4616"/>
  </w:style>
  <w:style w:type="character" w:customStyle="1" w:styleId="paragraphtext">
    <w:name w:val="paragraphtext"/>
    <w:basedOn w:val="a0"/>
    <w:rsid w:val="004B4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lanker.ru/doc/akt-priema-peredachi-tovara" TargetMode="External"/><Relationship Id="rId5" Type="http://schemas.openxmlformats.org/officeDocument/2006/relationships/hyperlink" Target="mailto:ru6@ru6.kazatomprom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21</Pages>
  <Words>7775</Words>
  <Characters>44321</Characters>
  <Application>Microsoft Office Word</Application>
  <DocSecurity>0</DocSecurity>
  <Lines>369</Lines>
  <Paragraphs>103</Paragraphs>
  <ScaleCrop>false</ScaleCrop>
  <Company/>
  <LinksUpToDate>false</LinksUpToDate>
  <CharactersWithSpaces>51993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Бегімбет Бақытжан Ғалымжанұлы</dc:creator>
  <cp:keywords/>
  <dc:description/>
  <cp:lastModifiedBy>Бегімбет Бақытжан Ғалымжанұлы</cp:lastModifiedBy>
  <cp:revision>3</cp:revision>
  <dcterms:created xsi:type="dcterms:W3CDTF">2025-03-29T07:31:00Z</dcterms:created>
  <dcterms:modified xsi:type="dcterms:W3CDTF">2025-03-29T07:40:00Z</dcterms:modified>
</cp:coreProperties>
</file>