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4820"/>
        <w:jc w:val="right"/>
        <w:rPr>
          <w:rFonts w:ascii="Times New Roman" w:eastAsia="Arial" w:hAnsi="Times New Roman" w:cs="Times New Roman"/>
          <w:w w:val="105"/>
          <w:sz w:val="24"/>
          <w:szCs w:val="24"/>
          <w:lang w:val="ru-RU"/>
        </w:rPr>
      </w:pPr>
      <w:r w:rsidRPr="00E23E6F">
        <w:rPr>
          <w:rFonts w:ascii="Times New Roman" w:eastAsia="Arial" w:hAnsi="Times New Roman" w:cs="Times New Roman"/>
          <w:w w:val="105"/>
          <w:sz w:val="24"/>
          <w:szCs w:val="24"/>
          <w:lang w:val="ru-RU"/>
        </w:rPr>
        <w:t xml:space="preserve">Приложение №1 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4820"/>
        <w:jc w:val="right"/>
        <w:rPr>
          <w:rFonts w:ascii="Times New Roman" w:eastAsia="Arial" w:hAnsi="Times New Roman" w:cs="Times New Roman"/>
          <w:w w:val="105"/>
          <w:sz w:val="24"/>
          <w:szCs w:val="24"/>
          <w:lang w:val="ru-RU"/>
        </w:rPr>
      </w:pPr>
      <w:r w:rsidRPr="00E23E6F">
        <w:rPr>
          <w:rFonts w:ascii="Times New Roman" w:eastAsia="Arial" w:hAnsi="Times New Roman" w:cs="Times New Roman"/>
          <w:w w:val="105"/>
          <w:sz w:val="24"/>
          <w:szCs w:val="24"/>
          <w:lang w:val="ru-RU"/>
        </w:rPr>
        <w:t xml:space="preserve">к Приказу 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4820"/>
        <w:jc w:val="right"/>
        <w:rPr>
          <w:rFonts w:ascii="Times New Roman" w:eastAsia="Arial" w:hAnsi="Times New Roman" w:cs="Times New Roman"/>
          <w:w w:val="105"/>
          <w:sz w:val="24"/>
          <w:szCs w:val="24"/>
          <w:lang w:val="ru-RU"/>
        </w:rPr>
      </w:pPr>
      <w:r w:rsidRPr="00E23E6F">
        <w:rPr>
          <w:rFonts w:ascii="Times New Roman" w:eastAsia="Arial" w:hAnsi="Times New Roman" w:cs="Times New Roman"/>
          <w:w w:val="105"/>
          <w:sz w:val="24"/>
          <w:szCs w:val="24"/>
          <w:lang w:val="ru-RU"/>
        </w:rPr>
        <w:t xml:space="preserve">Генерального директора 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4820"/>
        <w:jc w:val="right"/>
        <w:rPr>
          <w:rFonts w:ascii="Times New Roman" w:eastAsia="Arial" w:hAnsi="Times New Roman" w:cs="Times New Roman"/>
          <w:w w:val="105"/>
          <w:sz w:val="24"/>
          <w:szCs w:val="24"/>
          <w:lang w:val="ru-RU"/>
        </w:rPr>
      </w:pPr>
      <w:r w:rsidRPr="00E23E6F">
        <w:rPr>
          <w:rFonts w:ascii="Times New Roman" w:eastAsia="Arial" w:hAnsi="Times New Roman" w:cs="Times New Roman"/>
          <w:w w:val="105"/>
          <w:sz w:val="24"/>
          <w:szCs w:val="24"/>
          <w:lang w:val="ru-RU"/>
        </w:rPr>
        <w:t>ТОО «РУ-6»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4820"/>
        <w:jc w:val="right"/>
        <w:rPr>
          <w:rFonts w:ascii="Times New Roman" w:eastAsia="Arial" w:hAnsi="Times New Roman" w:cs="Times New Roman"/>
          <w:w w:val="105"/>
          <w:sz w:val="24"/>
          <w:szCs w:val="24"/>
          <w:lang w:val="ru-RU"/>
        </w:rPr>
      </w:pPr>
      <w:r w:rsidRPr="00E23E6F">
        <w:rPr>
          <w:rFonts w:ascii="Times New Roman" w:eastAsia="Arial" w:hAnsi="Times New Roman" w:cs="Times New Roman"/>
          <w:w w:val="105"/>
          <w:sz w:val="24"/>
          <w:szCs w:val="24"/>
          <w:lang w:val="ru-RU"/>
        </w:rPr>
        <w:t>№</w:t>
      </w:r>
      <w:r>
        <w:rPr>
          <w:rFonts w:ascii="Times New Roman" w:eastAsia="Arial" w:hAnsi="Times New Roman" w:cs="Times New Roman"/>
          <w:w w:val="105"/>
          <w:sz w:val="24"/>
          <w:szCs w:val="24"/>
          <w:lang w:val="ru-RU"/>
        </w:rPr>
        <w:t>__</w:t>
      </w:r>
      <w:r w:rsidRPr="00E23E6F">
        <w:rPr>
          <w:rFonts w:ascii="Times New Roman" w:eastAsia="Arial" w:hAnsi="Times New Roman" w:cs="Times New Roman"/>
          <w:w w:val="105"/>
          <w:sz w:val="24"/>
          <w:szCs w:val="24"/>
          <w:lang w:val="ru-RU"/>
        </w:rPr>
        <w:t xml:space="preserve"> от </w:t>
      </w:r>
      <w:r>
        <w:rPr>
          <w:rFonts w:ascii="Times New Roman" w:eastAsia="Arial" w:hAnsi="Times New Roman" w:cs="Times New Roman"/>
          <w:w w:val="105"/>
          <w:sz w:val="24"/>
          <w:szCs w:val="24"/>
          <w:lang w:val="ru-RU"/>
        </w:rPr>
        <w:t>__</w:t>
      </w:r>
      <w:r w:rsidRPr="00E23E6F">
        <w:rPr>
          <w:rFonts w:ascii="Times New Roman" w:eastAsia="Arial" w:hAnsi="Times New Roman" w:cs="Times New Roman"/>
          <w:w w:val="105"/>
          <w:sz w:val="24"/>
          <w:szCs w:val="24"/>
          <w:lang w:val="ru-RU"/>
        </w:rPr>
        <w:t xml:space="preserve"> ма</w:t>
      </w:r>
      <w:r>
        <w:rPr>
          <w:rFonts w:ascii="Times New Roman" w:eastAsia="Arial" w:hAnsi="Times New Roman" w:cs="Times New Roman"/>
          <w:w w:val="105"/>
          <w:sz w:val="24"/>
          <w:szCs w:val="24"/>
          <w:lang w:val="ru-RU"/>
        </w:rPr>
        <w:t>я</w:t>
      </w:r>
      <w:r w:rsidRPr="00E23E6F">
        <w:rPr>
          <w:rFonts w:ascii="Times New Roman" w:eastAsia="Arial" w:hAnsi="Times New Roman" w:cs="Times New Roman"/>
          <w:w w:val="105"/>
          <w:sz w:val="24"/>
          <w:szCs w:val="24"/>
          <w:lang w:val="ru-RU"/>
        </w:rPr>
        <w:t xml:space="preserve"> 2025 года</w:t>
      </w:r>
    </w:p>
    <w:p w:rsidR="00E23E6F" w:rsidRDefault="00E23E6F" w:rsidP="00E23E6F">
      <w:pPr>
        <w:widowControl w:val="0"/>
        <w:autoSpaceDE w:val="0"/>
        <w:autoSpaceDN w:val="0"/>
        <w:spacing w:after="0" w:line="240" w:lineRule="auto"/>
        <w:ind w:firstLine="4820"/>
        <w:rPr>
          <w:rFonts w:ascii="Times New Roman" w:eastAsia="Arial" w:hAnsi="Times New Roman" w:cs="Times New Roman"/>
          <w:b/>
          <w:w w:val="105"/>
          <w:sz w:val="28"/>
          <w:szCs w:val="28"/>
          <w:lang w:val="ru-RU"/>
        </w:rPr>
      </w:pPr>
    </w:p>
    <w:p w:rsidR="00E23E6F" w:rsidRDefault="00E23E6F" w:rsidP="00E23E6F">
      <w:pPr>
        <w:widowControl w:val="0"/>
        <w:autoSpaceDE w:val="0"/>
        <w:autoSpaceDN w:val="0"/>
        <w:spacing w:after="0" w:line="240" w:lineRule="auto"/>
        <w:ind w:firstLine="4820"/>
        <w:rPr>
          <w:rFonts w:ascii="Times New Roman" w:eastAsia="Arial" w:hAnsi="Times New Roman" w:cs="Times New Roman"/>
          <w:b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4820"/>
        <w:rPr>
          <w:rFonts w:ascii="Times New Roman" w:eastAsia="Arial" w:hAnsi="Times New Roman" w:cs="Times New Roman"/>
          <w:b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4820"/>
        <w:jc w:val="right"/>
        <w:rPr>
          <w:rFonts w:ascii="Times New Roman" w:eastAsia="Arial" w:hAnsi="Times New Roman" w:cs="Times New Roman"/>
          <w:b/>
          <w:w w:val="105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b/>
          <w:w w:val="105"/>
          <w:sz w:val="28"/>
          <w:szCs w:val="28"/>
          <w:lang w:val="ru-RU"/>
        </w:rPr>
        <w:t xml:space="preserve">Утверждено приказом 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4820"/>
        <w:jc w:val="right"/>
        <w:rPr>
          <w:rFonts w:ascii="Times New Roman" w:eastAsia="Arial" w:hAnsi="Times New Roman" w:cs="Times New Roman"/>
          <w:b/>
          <w:w w:val="105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b/>
          <w:w w:val="105"/>
          <w:sz w:val="28"/>
          <w:szCs w:val="28"/>
          <w:lang w:val="kk-KZ"/>
        </w:rPr>
        <w:t>Г</w:t>
      </w:r>
      <w:proofErr w:type="spellStart"/>
      <w:r w:rsidRPr="00E23E6F">
        <w:rPr>
          <w:rFonts w:ascii="Times New Roman" w:eastAsia="Arial" w:hAnsi="Times New Roman" w:cs="Times New Roman"/>
          <w:b/>
          <w:w w:val="105"/>
          <w:sz w:val="28"/>
          <w:szCs w:val="28"/>
          <w:lang w:val="ru-RU"/>
        </w:rPr>
        <w:t>енерального</w:t>
      </w:r>
      <w:proofErr w:type="spellEnd"/>
      <w:r w:rsidRPr="00E23E6F">
        <w:rPr>
          <w:rFonts w:ascii="Times New Roman" w:eastAsia="Arial" w:hAnsi="Times New Roman" w:cs="Times New Roman"/>
          <w:b/>
          <w:w w:val="105"/>
          <w:sz w:val="28"/>
          <w:szCs w:val="28"/>
          <w:lang w:val="ru-RU"/>
        </w:rPr>
        <w:t xml:space="preserve"> директора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4820"/>
        <w:jc w:val="right"/>
        <w:rPr>
          <w:rFonts w:ascii="Times New Roman" w:eastAsia="Arial" w:hAnsi="Times New Roman" w:cs="Times New Roman"/>
          <w:b/>
          <w:w w:val="105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b/>
          <w:w w:val="105"/>
          <w:sz w:val="28"/>
          <w:szCs w:val="28"/>
          <w:lang w:val="ru-RU"/>
        </w:rPr>
        <w:t>ТОО «РУ-6»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3E6F">
        <w:rPr>
          <w:rFonts w:ascii="Times New Roman" w:eastAsia="Arial" w:hAnsi="Times New Roman" w:cs="Times New Roman"/>
          <w:color w:val="000000"/>
          <w:sz w:val="28"/>
          <w:szCs w:val="28"/>
          <w:lang w:val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b/>
          <w:w w:val="105"/>
          <w:sz w:val="28"/>
          <w:szCs w:val="28"/>
          <w:lang w:val="ru-RU"/>
        </w:rPr>
        <w:t>ТОО</w:t>
      </w:r>
      <w:r w:rsidRPr="00E23E6F">
        <w:rPr>
          <w:rFonts w:ascii="Times New Roman" w:eastAsia="Arial" w:hAnsi="Times New Roman" w:cs="Times New Roman"/>
          <w:b/>
          <w:spacing w:val="47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b/>
          <w:w w:val="105"/>
          <w:sz w:val="28"/>
          <w:szCs w:val="28"/>
          <w:lang w:val="ru-RU"/>
        </w:rPr>
        <w:t>«РУ-6»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Arial" w:eastAsia="Arial" w:hAnsi="Arial" w:cs="Arial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9EB9E9" wp14:editId="0B6F86D7">
                <wp:simplePos x="0" y="0"/>
                <wp:positionH relativeFrom="page">
                  <wp:posOffset>640080</wp:posOffset>
                </wp:positionH>
                <wp:positionV relativeFrom="paragraph">
                  <wp:posOffset>227965</wp:posOffset>
                </wp:positionV>
                <wp:extent cx="6517005" cy="1270"/>
                <wp:effectExtent l="0" t="0" r="0" b="0"/>
                <wp:wrapTopAndBottom/>
                <wp:docPr id="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>
                            <a:gd name="T0" fmla="+- 0 1008 1008"/>
                            <a:gd name="T1" fmla="*/ T0 w 10263"/>
                            <a:gd name="T2" fmla="+- 0 11270 1008"/>
                            <a:gd name="T3" fmla="*/ T2 w 102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3">
                              <a:moveTo>
                                <a:pt x="0" y="0"/>
                              </a:moveTo>
                              <a:lnTo>
                                <a:pt x="10262" y="0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43C7F" id="Freeform 60" o:spid="_x0000_s1026" style="position:absolute;margin-left:50.4pt;margin-top:17.95pt;width:513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" path="m,l10262,e" filled="f" strokeweight="1.92pt">
                <v:path arrowok="t" o:connecttype="custom" o:connectlocs="0,0;6516370,0" o:connectangles="0,0"/>
                <w10:wrap type="topAndBottom" anchorx="page"/>
              </v:shape>
            </w:pict>
          </mc:Fallback>
        </mc:AlternateConten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w w:val="110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b/>
          <w:w w:val="110"/>
          <w:sz w:val="28"/>
          <w:szCs w:val="28"/>
          <w:lang w:val="ru-RU"/>
        </w:rPr>
        <w:t>Тендерная</w:t>
      </w:r>
      <w:r w:rsidRPr="00E23E6F">
        <w:rPr>
          <w:rFonts w:ascii="Times New Roman" w:eastAsia="Arial" w:hAnsi="Times New Roman" w:cs="Times New Roman"/>
          <w:b/>
          <w:spacing w:val="-2"/>
          <w:w w:val="110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b/>
          <w:w w:val="110"/>
          <w:sz w:val="28"/>
          <w:szCs w:val="28"/>
          <w:lang w:val="ru-RU"/>
        </w:rPr>
        <w:t>документация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  <w:lang w:val="ru-RU"/>
        </w:rPr>
      </w:pPr>
      <w:bookmarkStart w:id="0" w:name="_Hlk194071040"/>
      <w:r w:rsidRPr="00E23E6F">
        <w:rPr>
          <w:rFonts w:ascii="Times New Roman" w:eastAsia="Arial" w:hAnsi="Times New Roman" w:cs="Times New Roman"/>
          <w:b/>
          <w:w w:val="105"/>
          <w:sz w:val="28"/>
          <w:szCs w:val="28"/>
          <w:lang w:val="ru-RU"/>
        </w:rPr>
        <w:t>по реализации</w:t>
      </w:r>
      <w:r w:rsidRPr="00E23E6F">
        <w:rPr>
          <w:rFonts w:ascii="Times New Roman" w:eastAsia="Arial" w:hAnsi="Times New Roman" w:cs="Times New Roman"/>
          <w:b/>
          <w:spacing w:val="51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b/>
          <w:w w:val="110"/>
          <w:sz w:val="28"/>
          <w:szCs w:val="28"/>
          <w:lang w:val="ru-RU"/>
        </w:rPr>
        <w:t xml:space="preserve">лома цветных металлов </w:t>
      </w:r>
      <w:bookmarkStart w:id="1" w:name="_Hlk194065937"/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>и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b/>
          <w:w w:val="110"/>
          <w:sz w:val="28"/>
          <w:szCs w:val="28"/>
          <w:lang w:val="ru-RU"/>
        </w:rPr>
        <w:t xml:space="preserve">отходов ПВХ </w:t>
      </w:r>
      <w:bookmarkEnd w:id="1"/>
      <w:r w:rsidRPr="00E23E6F">
        <w:rPr>
          <w:rFonts w:ascii="Times New Roman" w:eastAsia="Arial" w:hAnsi="Times New Roman" w:cs="Times New Roman"/>
          <w:b/>
          <w:w w:val="110"/>
          <w:sz w:val="28"/>
          <w:szCs w:val="28"/>
          <w:lang w:val="ru-RU"/>
        </w:rPr>
        <w:t>труб способом тендера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</w:p>
    <w:bookmarkEnd w:id="0"/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 xml:space="preserve">п. </w:t>
      </w:r>
      <w:proofErr w:type="spellStart"/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Шиели</w:t>
      </w:r>
      <w:proofErr w:type="spellEnd"/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 xml:space="preserve"> 2025 г.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b/>
          <w:w w:val="110"/>
          <w:sz w:val="28"/>
          <w:szCs w:val="28"/>
          <w:lang w:val="ru-RU"/>
        </w:rPr>
        <w:lastRenderedPageBreak/>
        <w:t>TEHДEPHAЯ ДОКУМЕНТАЦИЯ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по</w:t>
      </w:r>
      <w:r w:rsidRPr="00E23E6F">
        <w:rPr>
          <w:rFonts w:ascii="Times New Roman" w:eastAsia="Arial" w:hAnsi="Times New Roman" w:cs="Times New Roman"/>
          <w:spacing w:val="2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реализации</w:t>
      </w:r>
      <w:r w:rsidRPr="00E23E6F">
        <w:rPr>
          <w:rFonts w:ascii="Times New Roman" w:eastAsia="Arial" w:hAnsi="Times New Roman" w:cs="Times New Roman"/>
          <w:spacing w:val="23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лома цветных металлов</w:t>
      </w:r>
      <w:r w:rsidRPr="00E23E6F">
        <w:rPr>
          <w:rFonts w:ascii="Arial" w:eastAsia="Arial" w:hAnsi="Arial" w:cs="Arial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и отходов ПВХ труб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i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i/>
          <w:w w:val="95"/>
          <w:sz w:val="28"/>
          <w:szCs w:val="28"/>
          <w:lang w:val="ru-RU"/>
        </w:rPr>
        <w:t>(далее</w:t>
      </w:r>
      <w:r w:rsidRPr="00E23E6F">
        <w:rPr>
          <w:rFonts w:ascii="Times New Roman" w:eastAsia="Arial" w:hAnsi="Times New Roman" w:cs="Times New Roman"/>
          <w:i/>
          <w:spacing w:val="11"/>
          <w:w w:val="9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i/>
          <w:color w:val="3A3A3A"/>
          <w:w w:val="95"/>
          <w:sz w:val="28"/>
          <w:szCs w:val="28"/>
          <w:lang w:val="ru-RU"/>
        </w:rPr>
        <w:t>—</w:t>
      </w:r>
      <w:r w:rsidRPr="00E23E6F">
        <w:rPr>
          <w:rFonts w:ascii="Times New Roman" w:eastAsia="Arial" w:hAnsi="Times New Roman" w:cs="Times New Roman"/>
          <w:i/>
          <w:color w:val="3A3A3A"/>
          <w:spacing w:val="10"/>
          <w:w w:val="9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i/>
          <w:w w:val="95"/>
          <w:sz w:val="28"/>
          <w:szCs w:val="28"/>
          <w:lang w:val="ru-RU"/>
        </w:rPr>
        <w:t>Тендерная</w:t>
      </w:r>
      <w:r w:rsidRPr="00E23E6F">
        <w:rPr>
          <w:rFonts w:ascii="Times New Roman" w:eastAsia="Arial" w:hAnsi="Times New Roman" w:cs="Times New Roman"/>
          <w:i/>
          <w:spacing w:val="11"/>
          <w:w w:val="9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i/>
          <w:w w:val="95"/>
          <w:sz w:val="28"/>
          <w:szCs w:val="28"/>
          <w:lang w:val="ru-RU"/>
        </w:rPr>
        <w:t>документация)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Настоящая тендерная документация разработана в соответствии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с </w:t>
      </w:r>
      <w:r w:rsidRPr="00E23E6F">
        <w:rPr>
          <w:rFonts w:ascii="Times New Roman" w:eastAsia="Arial" w:hAnsi="Times New Roman" w:cs="Times New Roman"/>
          <w:color w:val="000000"/>
          <w:sz w:val="28"/>
          <w:szCs w:val="28"/>
          <w:lang w:val="ru-RU"/>
        </w:rPr>
        <w:t>Правилами реализации активов ТОО «РУ-6» (далее-Товарищество), утвержденной решением Наблюдательного Совета Товарищества (протокол заседания от 14 июля 2017 года №03/17)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</w:p>
    <w:p w:rsid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Суммы, установленные для лома цветных металлов и отходов ПВХ труб </w:t>
      </w:r>
      <w:r w:rsidRPr="00E23E6F">
        <w:rPr>
          <w:rFonts w:ascii="Times New Roman" w:eastAsia="Arial" w:hAnsi="Times New Roman" w:cs="Times New Roman"/>
          <w:spacing w:val="-4"/>
          <w:sz w:val="28"/>
          <w:szCs w:val="28"/>
          <w:lang w:val="ru-RU"/>
        </w:rPr>
        <w:t>(далее</w:t>
      </w:r>
      <w:r w:rsidRPr="00E23E6F">
        <w:rPr>
          <w:rFonts w:ascii="Times New Roman" w:eastAsia="Arial" w:hAnsi="Times New Roman" w:cs="Times New Roman"/>
          <w:spacing w:val="-4"/>
          <w:sz w:val="28"/>
          <w:szCs w:val="28"/>
          <w:lang w:val="kk-KZ"/>
        </w:rPr>
        <w:t xml:space="preserve"> </w:t>
      </w:r>
      <w:r w:rsidRPr="00E23E6F">
        <w:rPr>
          <w:rFonts w:ascii="Times New Roman" w:eastAsia="Arial" w:hAnsi="Times New Roman" w:cs="Times New Roman"/>
          <w:spacing w:val="-4"/>
          <w:sz w:val="28"/>
          <w:szCs w:val="28"/>
          <w:lang w:val="ru-RU"/>
        </w:rPr>
        <w:t>-</w:t>
      </w:r>
      <w:r w:rsidRPr="00E23E6F">
        <w:rPr>
          <w:rFonts w:ascii="Times New Roman" w:eastAsia="Arial" w:hAnsi="Times New Roman" w:cs="Times New Roman"/>
          <w:spacing w:val="-4"/>
          <w:sz w:val="28"/>
          <w:szCs w:val="28"/>
          <w:lang w:val="kk-KZ"/>
        </w:rPr>
        <w:t xml:space="preserve"> Лоты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), являющихся предметом проводимой реализации способом</w:t>
      </w:r>
      <w:r w:rsidRPr="00E23E6F">
        <w:rPr>
          <w:rFonts w:ascii="Times New Roman" w:eastAsia="Arial" w:hAnsi="Times New Roman" w:cs="Times New Roman"/>
          <w:spacing w:val="7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тендера: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10200" w:type="dxa"/>
        <w:jc w:val="center"/>
        <w:tblInd w:w="0" w:type="dxa"/>
        <w:tblBorders>
          <w:top w:val="single" w:sz="6" w:space="0" w:color="28282B"/>
          <w:left w:val="single" w:sz="6" w:space="0" w:color="28282B"/>
          <w:bottom w:val="single" w:sz="6" w:space="0" w:color="28282B"/>
          <w:right w:val="single" w:sz="6" w:space="0" w:color="28282B"/>
          <w:insideH w:val="single" w:sz="6" w:space="0" w:color="28282B"/>
          <w:insideV w:val="single" w:sz="6" w:space="0" w:color="28282B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418"/>
        <w:gridCol w:w="850"/>
        <w:gridCol w:w="993"/>
        <w:gridCol w:w="1247"/>
        <w:gridCol w:w="1304"/>
        <w:gridCol w:w="1842"/>
        <w:gridCol w:w="1988"/>
      </w:tblGrid>
      <w:tr w:rsidR="00E23E6F" w:rsidRPr="00E23E6F" w:rsidTr="00E23E6F">
        <w:trPr>
          <w:trHeight w:val="1474"/>
          <w:jc w:val="center"/>
        </w:trPr>
        <w:tc>
          <w:tcPr>
            <w:tcW w:w="558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ind w:right="69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b/>
                <w:w w:val="91"/>
                <w:sz w:val="20"/>
                <w:szCs w:val="20"/>
                <w:lang w:val="ru-RU"/>
              </w:rPr>
              <w:t>№ лота</w:t>
            </w:r>
          </w:p>
        </w:tc>
        <w:tc>
          <w:tcPr>
            <w:tcW w:w="1418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b/>
                <w:spacing w:val="-1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E23E6F">
              <w:rPr>
                <w:rFonts w:ascii="Times New Roman" w:eastAsia="Arial" w:hAnsi="Times New Roman"/>
                <w:b/>
                <w:w w:val="105"/>
                <w:sz w:val="20"/>
                <w:szCs w:val="20"/>
                <w:lang w:val="ru-RU"/>
              </w:rPr>
              <w:t>Ед.изм</w:t>
            </w:r>
            <w:proofErr w:type="spellEnd"/>
            <w:r w:rsidRPr="00E23E6F">
              <w:rPr>
                <w:rFonts w:ascii="Times New Roman" w:eastAsia="Arial" w:hAnsi="Times New Roman"/>
                <w:b/>
                <w:w w:val="105"/>
                <w:sz w:val="20"/>
                <w:szCs w:val="20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1247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ind w:left="87" w:right="74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>Цена</w:t>
            </w:r>
            <w:r w:rsidRPr="00E23E6F">
              <w:rPr>
                <w:rFonts w:ascii="Times New Roman" w:eastAsia="Arial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b/>
                <w:w w:val="95"/>
                <w:sz w:val="20"/>
                <w:szCs w:val="20"/>
                <w:lang w:val="ru-RU"/>
              </w:rPr>
              <w:t>покупки</w:t>
            </w:r>
            <w:r w:rsidRPr="00E23E6F">
              <w:rPr>
                <w:rFonts w:ascii="Times New Roman" w:eastAsia="Arial" w:hAnsi="Times New Roman"/>
                <w:b/>
                <w:spacing w:val="30"/>
                <w:w w:val="95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b/>
                <w:w w:val="95"/>
                <w:sz w:val="20"/>
                <w:szCs w:val="20"/>
                <w:lang w:val="ru-RU"/>
              </w:rPr>
              <w:t xml:space="preserve">за 1 </w:t>
            </w:r>
            <w:r w:rsidRPr="00E23E6F">
              <w:rPr>
                <w:rFonts w:ascii="Times New Roman" w:eastAsia="Arial" w:hAnsi="Times New Roman"/>
                <w:b/>
                <w:spacing w:val="-55"/>
                <w:w w:val="95"/>
                <w:sz w:val="20"/>
                <w:szCs w:val="20"/>
                <w:lang w:val="ru-RU"/>
              </w:rPr>
              <w:t xml:space="preserve">кг </w:t>
            </w:r>
            <w:r w:rsidRPr="00E23E6F"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>/тенге</w:t>
            </w:r>
            <w:r w:rsidRPr="00E23E6F">
              <w:rPr>
                <w:rFonts w:ascii="Times New Roman" w:eastAsia="Arial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>без</w:t>
            </w:r>
            <w:r w:rsidRPr="00E23E6F">
              <w:rPr>
                <w:rFonts w:ascii="Times New Roman" w:eastAsia="Arial" w:hAnsi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>НДС</w:t>
            </w:r>
          </w:p>
        </w:tc>
        <w:tc>
          <w:tcPr>
            <w:tcW w:w="1304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ind w:right="119"/>
              <w:jc w:val="center"/>
              <w:rPr>
                <w:rFonts w:ascii="Times New Roman" w:eastAsia="Arial" w:hAnsi="Times New Roman"/>
                <w:b/>
                <w:spacing w:val="-59"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>Общая сумма, тенге без НДС</w:t>
            </w:r>
          </w:p>
        </w:tc>
        <w:tc>
          <w:tcPr>
            <w:tcW w:w="1842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jc w:val="center"/>
              <w:rPr>
                <w:rFonts w:ascii="Times New Roman" w:eastAsia="Arial" w:hAnsi="Times New Roman"/>
                <w:b/>
                <w:color w:val="070707"/>
                <w:spacing w:val="-4"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b/>
                <w:color w:val="070707"/>
                <w:sz w:val="20"/>
                <w:szCs w:val="20"/>
                <w:lang w:val="ru-RU"/>
              </w:rPr>
              <w:t>Срок</w:t>
            </w:r>
          </w:p>
          <w:p w:rsidR="00E23E6F" w:rsidRPr="00E23E6F" w:rsidRDefault="00E23E6F" w:rsidP="00E23E6F">
            <w:pPr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>вывоза</w:t>
            </w:r>
            <w:r w:rsidRPr="00E23E6F">
              <w:rPr>
                <w:rFonts w:ascii="Times New Roman" w:eastAsia="Arial" w:hAnsi="Times New Roman"/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>металлолома</w:t>
            </w:r>
          </w:p>
        </w:tc>
        <w:tc>
          <w:tcPr>
            <w:tcW w:w="1988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ind w:right="310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b/>
                <w:spacing w:val="-1"/>
                <w:sz w:val="20"/>
                <w:szCs w:val="20"/>
                <w:lang w:val="ru-RU"/>
              </w:rPr>
              <w:t>Условия</w:t>
            </w:r>
            <w:r w:rsidRPr="00E23E6F">
              <w:rPr>
                <w:rFonts w:ascii="Times New Roman" w:eastAsia="Arial" w:hAnsi="Times New Roman"/>
                <w:b/>
                <w:spacing w:val="3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>и</w:t>
            </w:r>
            <w:r w:rsidRPr="00E23E6F">
              <w:rPr>
                <w:rFonts w:ascii="Times New Roman" w:eastAsia="Arial" w:hAnsi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23E6F"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 xml:space="preserve">сроки </w:t>
            </w:r>
            <w:r w:rsidRPr="00E23E6F">
              <w:rPr>
                <w:rFonts w:ascii="Times New Roman" w:eastAsia="Arial" w:hAnsi="Times New Roman"/>
                <w:b/>
                <w:spacing w:val="-58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>оплаты</w:t>
            </w:r>
            <w:proofErr w:type="gramEnd"/>
          </w:p>
        </w:tc>
      </w:tr>
      <w:tr w:rsidR="00E23E6F" w:rsidRPr="00E23E6F" w:rsidTr="00E23E6F">
        <w:trPr>
          <w:trHeight w:val="385"/>
          <w:jc w:val="center"/>
        </w:trPr>
        <w:tc>
          <w:tcPr>
            <w:tcW w:w="10200" w:type="dxa"/>
            <w:gridSpan w:val="8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jc w:val="center"/>
              <w:rPr>
                <w:rFonts w:ascii="Times New Roman" w:eastAsia="Arial" w:hAnsi="Times New Roman"/>
                <w:b/>
                <w:spacing w:val="-1"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 xml:space="preserve">Лот №1 – Лом </w:t>
            </w:r>
            <w:r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>цветной</w:t>
            </w:r>
          </w:p>
        </w:tc>
      </w:tr>
      <w:tr w:rsidR="00E23E6F" w:rsidRPr="00E23E6F" w:rsidTr="00E23E6F">
        <w:trPr>
          <w:trHeight w:val="741"/>
          <w:jc w:val="center"/>
        </w:trPr>
        <w:tc>
          <w:tcPr>
            <w:tcW w:w="558" w:type="dxa"/>
            <w:vMerge w:val="restart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spacing w:before="1"/>
              <w:ind w:left="4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spacing w:before="28"/>
              <w:ind w:left="67" w:right="299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bookmarkStart w:id="2" w:name="_Hlk197421364"/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Лом цветн</w:t>
            </w:r>
            <w:r w:rsidR="007E395A">
              <w:rPr>
                <w:rFonts w:ascii="Times New Roman" w:eastAsia="Arial" w:hAnsi="Times New Roman"/>
                <w:sz w:val="20"/>
                <w:szCs w:val="20"/>
                <w:lang w:val="ru-RU"/>
              </w:rPr>
              <w:t>ых металлов</w:t>
            </w:r>
          </w:p>
          <w:bookmarkEnd w:id="2"/>
          <w:p w:rsidR="00E23E6F" w:rsidRPr="00E23E6F" w:rsidRDefault="00E23E6F" w:rsidP="00E23E6F">
            <w:pPr>
              <w:spacing w:before="23"/>
              <w:ind w:left="57" w:right="212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(различные не -</w:t>
            </w:r>
            <w:proofErr w:type="spellStart"/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работоспос</w:t>
            </w:r>
            <w:proofErr w:type="spellEnd"/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--</w:t>
            </w:r>
            <w:proofErr w:type="spellStart"/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обные</w:t>
            </w:r>
            <w:proofErr w:type="spellEnd"/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 xml:space="preserve"> оборудования и механизмы стоимость средневзвешенная </w:t>
            </w:r>
            <w:proofErr w:type="gramStart"/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согласно отчёта</w:t>
            </w:r>
            <w:proofErr w:type="gramEnd"/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 xml:space="preserve"> оценки)</w:t>
            </w:r>
          </w:p>
        </w:tc>
        <w:tc>
          <w:tcPr>
            <w:tcW w:w="850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spacing w:before="1"/>
              <w:ind w:left="227" w:right="199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w w:val="10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993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291,15</w:t>
            </w:r>
          </w:p>
        </w:tc>
        <w:tc>
          <w:tcPr>
            <w:tcW w:w="1247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 </w:t>
            </w: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500</w:t>
            </w:r>
          </w:p>
        </w:tc>
        <w:tc>
          <w:tcPr>
            <w:tcW w:w="1304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1 019</w:t>
            </w:r>
            <w:r>
              <w:rPr>
                <w:rFonts w:ascii="Times New Roman" w:eastAsia="Arial" w:hAnsi="Times New Roman"/>
                <w:sz w:val="20"/>
                <w:szCs w:val="20"/>
                <w:lang w:val="ru-RU"/>
              </w:rPr>
              <w:t> </w:t>
            </w: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025</w:t>
            </w:r>
          </w:p>
        </w:tc>
        <w:tc>
          <w:tcPr>
            <w:tcW w:w="1842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spacing w:before="33"/>
              <w:ind w:left="112" w:right="98" w:hanging="46"/>
              <w:jc w:val="center"/>
              <w:rPr>
                <w:rFonts w:ascii="Times New Roman" w:eastAsia="Arial" w:hAnsi="Times New Roman"/>
                <w:spacing w:val="-58"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В течение 30 рабочих дней</w:t>
            </w:r>
            <w:r w:rsidRPr="00E23E6F">
              <w:rPr>
                <w:rFonts w:ascii="Times New Roman" w:eastAsia="Arial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с</w:t>
            </w:r>
            <w:r w:rsidRPr="00E23E6F">
              <w:rPr>
                <w:rFonts w:ascii="Times New Roman" w:eastAsia="Arial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момента</w:t>
            </w:r>
            <w:r w:rsidRPr="00E23E6F">
              <w:rPr>
                <w:rFonts w:ascii="Times New Roman" w:eastAsia="Arial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перечисления</w:t>
            </w:r>
            <w:r w:rsidRPr="00E23E6F">
              <w:rPr>
                <w:rFonts w:ascii="Times New Roman" w:eastAsia="Arial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оплаты</w:t>
            </w:r>
          </w:p>
        </w:tc>
        <w:tc>
          <w:tcPr>
            <w:tcW w:w="1988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spacing w:before="33"/>
              <w:ind w:left="127" w:right="128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100% оплата в    течение 1 рабочего дня с даты подписания акта приёма передачи</w:t>
            </w:r>
          </w:p>
        </w:tc>
      </w:tr>
      <w:tr w:rsidR="00E23E6F" w:rsidRPr="00E23E6F" w:rsidTr="00E23E6F">
        <w:trPr>
          <w:trHeight w:val="506"/>
          <w:jc w:val="center"/>
        </w:trPr>
        <w:tc>
          <w:tcPr>
            <w:tcW w:w="558" w:type="dxa"/>
            <w:vMerge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spacing w:before="28"/>
              <w:ind w:left="67" w:right="299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>Итого по лоту №2</w:t>
            </w:r>
          </w:p>
        </w:tc>
        <w:tc>
          <w:tcPr>
            <w:tcW w:w="850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spacing w:before="1"/>
              <w:ind w:left="227" w:right="199"/>
              <w:jc w:val="center"/>
              <w:rPr>
                <w:rFonts w:ascii="Times New Roman" w:eastAsia="Arial" w:hAnsi="Times New Roman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</w:p>
        </w:tc>
        <w:tc>
          <w:tcPr>
            <w:tcW w:w="1247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spacing w:before="23" w:line="242" w:lineRule="auto"/>
              <w:ind w:left="74" w:right="27" w:hanging="8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8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spacing w:before="23" w:line="242" w:lineRule="auto"/>
              <w:ind w:left="137" w:right="119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</w:p>
        </w:tc>
      </w:tr>
      <w:tr w:rsidR="00E23E6F" w:rsidRPr="00E23E6F" w:rsidTr="00E23E6F">
        <w:trPr>
          <w:trHeight w:val="506"/>
          <w:jc w:val="center"/>
        </w:trPr>
        <w:tc>
          <w:tcPr>
            <w:tcW w:w="10200" w:type="dxa"/>
            <w:gridSpan w:val="8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>Лот №</w:t>
            </w:r>
            <w:r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>2</w:t>
            </w:r>
            <w:r w:rsidRPr="00E23E6F"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 xml:space="preserve"> – отходы ПВХ труб</w:t>
            </w:r>
          </w:p>
        </w:tc>
      </w:tr>
      <w:tr w:rsidR="00E23E6F" w:rsidRPr="00E23E6F" w:rsidTr="00E23E6F">
        <w:trPr>
          <w:trHeight w:val="506"/>
          <w:jc w:val="center"/>
        </w:trPr>
        <w:tc>
          <w:tcPr>
            <w:tcW w:w="558" w:type="dxa"/>
            <w:vMerge w:val="restart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spacing w:before="1"/>
              <w:ind w:left="36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spacing w:before="28"/>
              <w:ind w:left="67" w:right="299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bookmarkStart w:id="3" w:name="_Hlk197421439"/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отходы ПВХ труб</w:t>
            </w:r>
            <w:bookmarkEnd w:id="3"/>
          </w:p>
        </w:tc>
        <w:tc>
          <w:tcPr>
            <w:tcW w:w="850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spacing w:before="1"/>
              <w:ind w:left="227" w:right="199"/>
              <w:jc w:val="center"/>
              <w:rPr>
                <w:rFonts w:ascii="Times New Roman" w:eastAsia="Arial" w:hAnsi="Times New Roman"/>
                <w:w w:val="105"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w w:val="10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993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11 125,75</w:t>
            </w:r>
          </w:p>
        </w:tc>
        <w:tc>
          <w:tcPr>
            <w:tcW w:w="1247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sz w:val="20"/>
                <w:szCs w:val="20"/>
                <w:lang w:val="kk-KZ"/>
              </w:rPr>
              <w:t>101</w:t>
            </w:r>
          </w:p>
        </w:tc>
        <w:tc>
          <w:tcPr>
            <w:tcW w:w="1304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jc w:val="center"/>
              <w:rPr>
                <w:rFonts w:ascii="Times New Roman" w:eastAsia="Arial" w:hAnsi="Times New Roman"/>
                <w:sz w:val="20"/>
                <w:szCs w:val="20"/>
                <w:lang w:val="kk-KZ"/>
              </w:rPr>
            </w:pPr>
            <w:r w:rsidRPr="00E23E6F">
              <w:rPr>
                <w:rFonts w:ascii="Times New Roman" w:eastAsia="Arial" w:hAnsi="Times New Roman"/>
                <w:sz w:val="20"/>
                <w:szCs w:val="20"/>
                <w:lang w:val="kk-KZ"/>
              </w:rPr>
              <w:t>1 123</w:t>
            </w:r>
            <w:r>
              <w:rPr>
                <w:rFonts w:ascii="Times New Roman" w:eastAsia="Arial" w:hAnsi="Times New Roman"/>
                <w:sz w:val="20"/>
                <w:szCs w:val="20"/>
                <w:lang w:val="kk-KZ"/>
              </w:rPr>
              <w:t> </w:t>
            </w:r>
            <w:r w:rsidRPr="00E23E6F">
              <w:rPr>
                <w:rFonts w:ascii="Times New Roman" w:eastAsia="Arial" w:hAnsi="Times New Roman"/>
                <w:sz w:val="20"/>
                <w:szCs w:val="20"/>
                <w:lang w:val="kk-KZ"/>
              </w:rPr>
              <w:t>701</w:t>
            </w:r>
          </w:p>
        </w:tc>
        <w:tc>
          <w:tcPr>
            <w:tcW w:w="1842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spacing w:before="23" w:line="242" w:lineRule="auto"/>
              <w:ind w:left="74" w:right="27" w:hanging="8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В течение 30 рабочих дней</w:t>
            </w:r>
            <w:r w:rsidRPr="00E23E6F">
              <w:rPr>
                <w:rFonts w:ascii="Times New Roman" w:eastAsia="Arial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с</w:t>
            </w:r>
            <w:r w:rsidRPr="00E23E6F">
              <w:rPr>
                <w:rFonts w:ascii="Times New Roman" w:eastAsia="Arial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момента</w:t>
            </w:r>
            <w:r w:rsidRPr="00E23E6F">
              <w:rPr>
                <w:rFonts w:ascii="Times New Roman" w:eastAsia="Arial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перечисления</w:t>
            </w:r>
            <w:r w:rsidRPr="00E23E6F">
              <w:rPr>
                <w:rFonts w:ascii="Times New Roman" w:eastAsia="Arial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оплаты</w:t>
            </w:r>
          </w:p>
        </w:tc>
        <w:tc>
          <w:tcPr>
            <w:tcW w:w="1988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spacing w:before="23" w:line="242" w:lineRule="auto"/>
              <w:ind w:left="137" w:right="119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100%</w:t>
            </w:r>
            <w:r w:rsidRPr="00E23E6F">
              <w:rPr>
                <w:rFonts w:ascii="Times New Roman" w:eastAsia="Arial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предоплата</w:t>
            </w:r>
            <w:r w:rsidRPr="00E23E6F">
              <w:rPr>
                <w:rFonts w:ascii="Times New Roman" w:eastAsia="Arial" w:hAnsi="Times New Roman"/>
                <w:spacing w:val="1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23E6F">
              <w:rPr>
                <w:rFonts w:ascii="Times New Roman" w:eastAsia="Arial" w:hAnsi="Times New Roman"/>
                <w:color w:val="080808"/>
                <w:sz w:val="20"/>
                <w:szCs w:val="20"/>
                <w:lang w:val="ru-RU"/>
              </w:rPr>
              <w:t xml:space="preserve">в </w:t>
            </w:r>
            <w:r w:rsidRPr="00E23E6F">
              <w:rPr>
                <w:rFonts w:ascii="Times New Roman" w:eastAsia="Arial" w:hAnsi="Times New Roman"/>
                <w:color w:val="080808"/>
                <w:spacing w:val="-58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течение</w:t>
            </w:r>
            <w:proofErr w:type="gramEnd"/>
            <w:r w:rsidRPr="00E23E6F">
              <w:rPr>
                <w:rFonts w:ascii="Times New Roman" w:eastAsia="Arial" w:hAnsi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10</w:t>
            </w:r>
            <w:r w:rsidRPr="00E23E6F">
              <w:rPr>
                <w:rFonts w:ascii="Times New Roman" w:eastAsia="Arial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spacing w:val="-12"/>
                <w:sz w:val="20"/>
                <w:szCs w:val="20"/>
                <w:lang w:val="ru-RU"/>
              </w:rPr>
              <w:t xml:space="preserve">рабочих </w:t>
            </w: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дней</w:t>
            </w:r>
            <w:r w:rsidRPr="00E23E6F">
              <w:rPr>
                <w:rFonts w:ascii="Times New Roman" w:eastAsia="Arial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с</w:t>
            </w:r>
            <w:r w:rsidRPr="00E23E6F">
              <w:rPr>
                <w:rFonts w:ascii="Times New Roman" w:eastAsia="Arial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даты</w:t>
            </w:r>
            <w:r w:rsidRPr="00E23E6F">
              <w:rPr>
                <w:rFonts w:ascii="Times New Roman" w:eastAsia="Arial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E23E6F">
              <w:rPr>
                <w:rFonts w:ascii="Times New Roman" w:eastAsia="Arial" w:hAnsi="Times New Roman"/>
                <w:spacing w:val="-4"/>
                <w:sz w:val="20"/>
                <w:szCs w:val="20"/>
                <w:lang w:val="ru-RU"/>
              </w:rPr>
              <w:t xml:space="preserve">подписания </w:t>
            </w:r>
            <w:r w:rsidRPr="00E23E6F">
              <w:rPr>
                <w:rFonts w:ascii="Times New Roman" w:eastAsia="Arial" w:hAnsi="Times New Roman"/>
                <w:sz w:val="20"/>
                <w:szCs w:val="20"/>
                <w:lang w:val="ru-RU"/>
              </w:rPr>
              <w:t>договора</w:t>
            </w:r>
          </w:p>
        </w:tc>
      </w:tr>
      <w:tr w:rsidR="00E23E6F" w:rsidRPr="00E23E6F" w:rsidTr="00E23E6F">
        <w:trPr>
          <w:trHeight w:val="506"/>
          <w:jc w:val="center"/>
        </w:trPr>
        <w:tc>
          <w:tcPr>
            <w:tcW w:w="558" w:type="dxa"/>
            <w:vMerge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spacing w:before="28"/>
              <w:ind w:left="67" w:right="299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  <w:r w:rsidRPr="00E23E6F"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>Итого по лоту №</w:t>
            </w:r>
            <w:r>
              <w:rPr>
                <w:rFonts w:ascii="Times New Roman" w:eastAsia="Arial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spacing w:before="1"/>
              <w:ind w:left="227" w:right="199"/>
              <w:jc w:val="center"/>
              <w:rPr>
                <w:rFonts w:ascii="Times New Roman" w:eastAsia="Arial" w:hAnsi="Times New Roman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</w:p>
        </w:tc>
        <w:tc>
          <w:tcPr>
            <w:tcW w:w="1304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  <w:hideMark/>
          </w:tcPr>
          <w:p w:rsidR="00E23E6F" w:rsidRPr="00E23E6F" w:rsidRDefault="00E23E6F" w:rsidP="00E23E6F">
            <w:pPr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kk-KZ"/>
              </w:rPr>
            </w:pPr>
            <w:r w:rsidRPr="00E23E6F">
              <w:rPr>
                <w:rFonts w:ascii="Times New Roman" w:eastAsia="Arial" w:hAnsi="Times New Roman"/>
                <w:b/>
                <w:sz w:val="20"/>
                <w:szCs w:val="20"/>
                <w:lang w:val="kk-KZ"/>
              </w:rPr>
              <w:t>1 123 701</w:t>
            </w:r>
          </w:p>
        </w:tc>
        <w:tc>
          <w:tcPr>
            <w:tcW w:w="1842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spacing w:before="23" w:line="242" w:lineRule="auto"/>
              <w:ind w:left="74" w:right="27" w:hanging="8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8" w:type="dxa"/>
            <w:tcBorders>
              <w:top w:val="single" w:sz="6" w:space="0" w:color="28282B"/>
              <w:left w:val="single" w:sz="6" w:space="0" w:color="28282B"/>
              <w:bottom w:val="single" w:sz="6" w:space="0" w:color="28282B"/>
              <w:right w:val="single" w:sz="6" w:space="0" w:color="28282B"/>
            </w:tcBorders>
            <w:vAlign w:val="center"/>
          </w:tcPr>
          <w:p w:rsidR="00E23E6F" w:rsidRPr="00E23E6F" w:rsidRDefault="00E23E6F" w:rsidP="00E23E6F">
            <w:pPr>
              <w:spacing w:before="23" w:line="242" w:lineRule="auto"/>
              <w:ind w:left="137" w:right="119"/>
              <w:jc w:val="center"/>
              <w:rPr>
                <w:rFonts w:ascii="Times New Roman" w:eastAsia="Arial" w:hAnsi="Times New Roman"/>
                <w:sz w:val="20"/>
                <w:szCs w:val="20"/>
                <w:lang w:val="ru-RU"/>
              </w:rPr>
            </w:pPr>
          </w:p>
        </w:tc>
      </w:tr>
    </w:tbl>
    <w:p w:rsid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Реквизиты </w:t>
      </w:r>
      <w:r w:rsidRPr="00E23E6F"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  <w:t xml:space="preserve">ТОО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«РУ-6»: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bookmarkStart w:id="4" w:name="_Hlk194069375"/>
      <w:proofErr w:type="spellStart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Кызылординская</w:t>
      </w:r>
      <w:proofErr w:type="spellEnd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область, </w:t>
      </w:r>
      <w:proofErr w:type="spellStart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Шиелийский</w:t>
      </w:r>
      <w:proofErr w:type="spellEnd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район, сельский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округ Байтерек, село </w:t>
      </w:r>
      <w:proofErr w:type="spellStart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Бидайколь</w:t>
      </w:r>
      <w:proofErr w:type="spellEnd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, Урочище </w:t>
      </w:r>
      <w:proofErr w:type="spellStart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Бидайколь</w:t>
      </w:r>
      <w:proofErr w:type="spellEnd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,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строение 3, строение 3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lastRenderedPageBreak/>
        <w:t>БИН 060440002000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БИК HSBKKZKX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ИИК KZ126010201000143141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АО “Народный Банк Казахстана”</w:t>
      </w:r>
    </w:p>
    <w:bookmarkEnd w:id="4"/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Arial" w:hAnsi="Arial" w:cs="Arial"/>
          <w:lang w:val="ru-RU"/>
        </w:rPr>
      </w:pPr>
      <w:r w:rsidRPr="00E23E6F">
        <w:rPr>
          <w:rFonts w:ascii="Times New Roman" w:eastAsia="Arial" w:hAnsi="Times New Roman" w:cs="Times New Roman"/>
          <w:color w:val="131313"/>
          <w:sz w:val="28"/>
          <w:szCs w:val="28"/>
          <w:lang w:val="ru-RU"/>
        </w:rPr>
        <w:t>Электронный</w:t>
      </w:r>
      <w:r w:rsidRPr="00E23E6F">
        <w:rPr>
          <w:rFonts w:ascii="Times New Roman" w:eastAsia="Arial" w:hAnsi="Times New Roman" w:cs="Times New Roman"/>
          <w:color w:val="131313"/>
          <w:spacing w:val="6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color w:val="181818"/>
          <w:sz w:val="28"/>
          <w:szCs w:val="28"/>
          <w:lang w:val="ru-RU"/>
        </w:rPr>
        <w:t>веб-сайт</w:t>
      </w:r>
      <w:proofErr w:type="gramStart"/>
      <w:r w:rsidRPr="00E23E6F">
        <w:rPr>
          <w:rFonts w:ascii="Times New Roman" w:eastAsia="Arial" w:hAnsi="Times New Roman" w:cs="Times New Roman"/>
          <w:color w:val="181818"/>
          <w:sz w:val="28"/>
          <w:szCs w:val="28"/>
          <w:lang w:val="ru-RU"/>
        </w:rPr>
        <w:t>:</w:t>
      </w:r>
      <w:r w:rsidRPr="00E23E6F">
        <w:rPr>
          <w:rFonts w:ascii="Times New Roman" w:eastAsia="Arial" w:hAnsi="Times New Roman" w:cs="Times New Roman"/>
          <w:color w:val="181818"/>
          <w:spacing w:val="-3"/>
          <w:sz w:val="28"/>
          <w:szCs w:val="28"/>
          <w:lang w:val="ru-RU"/>
        </w:rPr>
        <w:t xml:space="preserve"> </w:t>
      </w:r>
      <w:r w:rsidRPr="00E23E6F">
        <w:rPr>
          <w:rFonts w:ascii="Arial" w:eastAsia="Arial" w:hAnsi="Arial" w:cs="Arial"/>
          <w:lang w:val="ru-RU"/>
        </w:rPr>
        <w:t>:</w:t>
      </w:r>
      <w:proofErr w:type="gramEnd"/>
      <w:r w:rsidRPr="00E23E6F">
        <w:rPr>
          <w:rFonts w:ascii="Arial" w:eastAsia="Arial" w:hAnsi="Arial" w:cs="Arial"/>
          <w:lang w:val="ru-RU"/>
        </w:rPr>
        <w:t xml:space="preserve"> </w:t>
      </w:r>
      <w:hyperlink r:id="rId4" w:history="1">
        <w:r w:rsidRPr="00E23E6F">
          <w:rPr>
            <w:rFonts w:ascii="Arial" w:eastAsia="Arial" w:hAnsi="Arial" w:cs="Arial"/>
            <w:color w:val="0563C1"/>
            <w:u w:val="single"/>
            <w:lang w:val="ru-RU"/>
          </w:rPr>
          <w:t>ru6@ru6.kazatomprom.kz</w:t>
        </w:r>
      </w:hyperlink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u w:val="thick" w:color="2B2F3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Описание реализуемого лома черных и цветных металлов указано в Технической </w:t>
      </w:r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 xml:space="preserve">спецификации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(</w:t>
      </w:r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>Приложение 2</w:t>
      </w:r>
      <w:r w:rsidRPr="00E23E6F">
        <w:rPr>
          <w:rFonts w:ascii="Times New Roman" w:eastAsia="Arial" w:hAnsi="Times New Roman" w:cs="Times New Roman"/>
          <w:b/>
          <w:color w:val="0E0E0E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b/>
          <w:color w:val="0F0F0F"/>
          <w:sz w:val="28"/>
          <w:szCs w:val="28"/>
          <w:lang w:val="ru-RU"/>
        </w:rPr>
        <w:t xml:space="preserve">к </w:t>
      </w:r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>Тендерной документации «отчёт ТОО «Д.А.Д.» об оценке движимого имущества №98-03/25 от 18.03.2025 года»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).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>1. К участию в тендере допускаются физические и юридические лица (далее - Участник торгов), удовлетворяющие следующим квалификационным требованиям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: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1) обладать гражданской правоспособностью для заключения договора купли-продажи;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2) являться платежеспособным, а юридическое лицо не находиться в стадии ликвидации, на его имущество не должен быть наложен арест, его финансово-хозяйственная деятельность не должна быть приостановлена в установленном законодательством Республики Казахстан порядке;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3) другие требования, определенные в подпункте 4.3. пункта 4 тендерной документации;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4) не состоять в Перечне ненадёжных потенциальных поставщиков (поставщиков) АО «ФНБ «</w:t>
      </w:r>
      <w:proofErr w:type="spellStart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Самрук</w:t>
      </w:r>
      <w:proofErr w:type="spellEnd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</w:t>
      </w:r>
      <w:r w:rsidRPr="00E23E6F">
        <w:rPr>
          <w:rFonts w:ascii="Times New Roman" w:eastAsia="Arial" w:hAnsi="Times New Roman" w:cs="Times New Roman"/>
          <w:sz w:val="28"/>
          <w:szCs w:val="28"/>
          <w:lang w:val="kk-KZ"/>
        </w:rPr>
        <w:t>Қ</w:t>
      </w:r>
      <w:proofErr w:type="spellStart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азына</w:t>
      </w:r>
      <w:proofErr w:type="spellEnd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» и (или) в Реестр недобросовестных участников государственных закупок и (или) в Перечень </w:t>
      </w:r>
      <w:proofErr w:type="spellStart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лжепредприятий</w:t>
      </w:r>
      <w:proofErr w:type="spellEnd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5) иметь соответствующее грузоподъемное оборудование и инструменты для 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погрузки и вывоза грузов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1.1. Участниками тендера не могут быть: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1) члены уполномоченного органа Товарищества, тендерной комиссии, организаторы тендера, а также их близкие родственники (родители, супруг(а), братья, сестры, дети) или свойственники (братья, сестры, родители и дети супруга(и)).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2) подлежащие процедуре банкротства либо ликвидации. В рамках данного требования предоставляется соответствующая справка о признании юридического лица бездействующим юридическим лицом или причастности его участников к бездействующим юридическим лицам и/или соответствующая справка для физического лица из информационной системы Е-</w:t>
      </w:r>
      <w:proofErr w:type="spellStart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гов</w:t>
      </w:r>
      <w:proofErr w:type="spellEnd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tabs>
          <w:tab w:val="left" w:pos="2155"/>
        </w:tabs>
        <w:autoSpaceDE w:val="0"/>
        <w:autoSpaceDN w:val="0"/>
        <w:spacing w:after="0" w:line="240" w:lineRule="auto"/>
        <w:ind w:left="224" w:hanging="22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23E6F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>2. Требования к предоставлению тендерного предложения.</w:t>
      </w:r>
    </w:p>
    <w:p w:rsidR="00E23E6F" w:rsidRPr="00E23E6F" w:rsidRDefault="00E23E6F" w:rsidP="00E23E6F">
      <w:pPr>
        <w:widowControl w:val="0"/>
        <w:tabs>
          <w:tab w:val="left" w:pos="143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color w:val="0C0C0C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2.1. Тендерное предложение предоставляется Участником торгов </w:t>
      </w:r>
      <w:r w:rsidRPr="00E23E6F">
        <w:rPr>
          <w:rFonts w:ascii="Times New Roman" w:eastAsia="Arial" w:hAnsi="Times New Roman" w:cs="Times New Roman"/>
          <w:color w:val="0F0F0F"/>
          <w:sz w:val="28"/>
          <w:szCs w:val="28"/>
          <w:lang w:val="ru-RU"/>
        </w:rPr>
        <w:t>по</w:t>
      </w:r>
      <w:r w:rsidRPr="00E23E6F">
        <w:rPr>
          <w:rFonts w:ascii="Times New Roman" w:eastAsia="Arial" w:hAnsi="Times New Roman" w:cs="Times New Roman"/>
          <w:color w:val="0F0F0F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форме согласно </w:t>
      </w:r>
      <w:r w:rsidRPr="00901B4A">
        <w:rPr>
          <w:rFonts w:ascii="Times New Roman" w:eastAsia="Arial" w:hAnsi="Times New Roman" w:cs="Times New Roman"/>
          <w:b/>
          <w:sz w:val="28"/>
          <w:szCs w:val="28"/>
          <w:highlight w:val="yellow"/>
          <w:lang w:val="ru-RU"/>
        </w:rPr>
        <w:t xml:space="preserve">Приложению </w:t>
      </w:r>
      <w:r w:rsidRPr="00901B4A">
        <w:rPr>
          <w:rFonts w:ascii="Times New Roman" w:eastAsia="Arial" w:hAnsi="Times New Roman" w:cs="Times New Roman"/>
          <w:b/>
          <w:color w:val="050505"/>
          <w:sz w:val="28"/>
          <w:szCs w:val="28"/>
          <w:highlight w:val="yellow"/>
          <w:lang w:val="ru-RU"/>
        </w:rPr>
        <w:t>3</w:t>
      </w:r>
      <w:r w:rsidRPr="00901B4A">
        <w:rPr>
          <w:rFonts w:ascii="Times New Roman" w:eastAsia="Arial" w:hAnsi="Times New Roman" w:cs="Times New Roman"/>
          <w:color w:val="050505"/>
          <w:spacing w:val="3"/>
          <w:sz w:val="28"/>
          <w:szCs w:val="28"/>
          <w:highlight w:val="yellow"/>
          <w:lang w:val="ru-RU"/>
        </w:rPr>
        <w:t xml:space="preserve"> </w:t>
      </w:r>
      <w:r w:rsidRPr="00901B4A">
        <w:rPr>
          <w:rFonts w:ascii="Times New Roman" w:eastAsia="Arial" w:hAnsi="Times New Roman" w:cs="Times New Roman"/>
          <w:b/>
          <w:color w:val="000311"/>
          <w:sz w:val="28"/>
          <w:szCs w:val="28"/>
          <w:highlight w:val="yellow"/>
          <w:lang w:val="ru-RU"/>
        </w:rPr>
        <w:t>к</w:t>
      </w:r>
      <w:r w:rsidRPr="00901B4A">
        <w:rPr>
          <w:rFonts w:ascii="Times New Roman" w:eastAsia="Arial" w:hAnsi="Times New Roman" w:cs="Times New Roman"/>
          <w:b/>
          <w:color w:val="000311"/>
          <w:spacing w:val="-6"/>
          <w:sz w:val="28"/>
          <w:szCs w:val="28"/>
          <w:highlight w:val="yellow"/>
          <w:lang w:val="ru-RU"/>
        </w:rPr>
        <w:t xml:space="preserve"> </w:t>
      </w:r>
      <w:r w:rsidRPr="00901B4A">
        <w:rPr>
          <w:rFonts w:ascii="Times New Roman" w:eastAsia="Arial" w:hAnsi="Times New Roman" w:cs="Times New Roman"/>
          <w:b/>
          <w:sz w:val="28"/>
          <w:szCs w:val="28"/>
          <w:highlight w:val="yellow"/>
          <w:lang w:val="ru-RU"/>
        </w:rPr>
        <w:t>Тендерной</w:t>
      </w:r>
      <w:r w:rsidRPr="00901B4A">
        <w:rPr>
          <w:rFonts w:ascii="Times New Roman" w:eastAsia="Arial" w:hAnsi="Times New Roman" w:cs="Times New Roman"/>
          <w:b/>
          <w:spacing w:val="15"/>
          <w:sz w:val="28"/>
          <w:szCs w:val="28"/>
          <w:highlight w:val="yellow"/>
          <w:lang w:val="ru-RU"/>
        </w:rPr>
        <w:t xml:space="preserve"> </w:t>
      </w:r>
      <w:r w:rsidRPr="00901B4A">
        <w:rPr>
          <w:rFonts w:ascii="Times New Roman" w:eastAsia="Arial" w:hAnsi="Times New Roman" w:cs="Times New Roman"/>
          <w:b/>
          <w:sz w:val="28"/>
          <w:szCs w:val="28"/>
          <w:highlight w:val="yellow"/>
          <w:lang w:val="ru-RU"/>
        </w:rPr>
        <w:t>документации</w:t>
      </w:r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>.</w:t>
      </w:r>
    </w:p>
    <w:p w:rsidR="00E23E6F" w:rsidRPr="00E23E6F" w:rsidRDefault="00E23E6F" w:rsidP="00E23E6F">
      <w:pPr>
        <w:widowControl w:val="0"/>
        <w:tabs>
          <w:tab w:val="left" w:pos="1411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2.2. Участники, изъявившие желание приобрести лом черных, цветных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lastRenderedPageBreak/>
        <w:t xml:space="preserve">металлов и отходов ПВХ труб, реализуемый на основе данного тендера, </w:t>
      </w:r>
    </w:p>
    <w:p w:rsidR="00E23E6F" w:rsidRPr="00E23E6F" w:rsidRDefault="00E23E6F" w:rsidP="00E23E6F">
      <w:pPr>
        <w:widowControl w:val="0"/>
        <w:tabs>
          <w:tab w:val="left" w:pos="1411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должны предоставить свои тендерные предложения в письменной форме, подписанные уполномоченным лицом на имя председателя тендерной комиссии с приложением платежного документа о внесении гарантийного взноса.</w:t>
      </w:r>
    </w:p>
    <w:p w:rsidR="00E23E6F" w:rsidRPr="00E23E6F" w:rsidRDefault="00E23E6F" w:rsidP="00E23E6F">
      <w:pPr>
        <w:widowControl w:val="0"/>
        <w:tabs>
          <w:tab w:val="left" w:pos="1411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2.3. Тендерное предложение предоставляется Участником торгов </w:t>
      </w:r>
      <w:r w:rsidRPr="00E23E6F">
        <w:rPr>
          <w:rFonts w:ascii="Times New Roman" w:eastAsia="Arial" w:hAnsi="Times New Roman" w:cs="Times New Roman"/>
          <w:color w:val="161616"/>
          <w:sz w:val="28"/>
          <w:szCs w:val="28"/>
          <w:lang w:val="ru-RU"/>
        </w:rPr>
        <w:t>в</w:t>
      </w:r>
      <w:r w:rsidRPr="00E23E6F">
        <w:rPr>
          <w:rFonts w:ascii="Times New Roman" w:eastAsia="Arial" w:hAnsi="Times New Roman" w:cs="Times New Roman"/>
          <w:color w:val="161616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запечатанном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color w:val="0A0A0A"/>
          <w:sz w:val="28"/>
          <w:szCs w:val="28"/>
          <w:lang w:val="ru-RU"/>
        </w:rPr>
        <w:t>и</w:t>
      </w:r>
      <w:r w:rsidRPr="00E23E6F">
        <w:rPr>
          <w:rFonts w:ascii="Times New Roman" w:eastAsia="Arial" w:hAnsi="Times New Roman" w:cs="Times New Roman"/>
          <w:color w:val="0A0A0A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проштампованном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конверте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до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истечения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окончательного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срока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 xml:space="preserve">предоставления тендерных предложений, </w:t>
      </w:r>
      <w:r w:rsidRPr="00E23E6F">
        <w:rPr>
          <w:rFonts w:ascii="Times New Roman" w:eastAsia="Arial" w:hAnsi="Times New Roman" w:cs="Times New Roman"/>
          <w:b/>
          <w:w w:val="95"/>
          <w:sz w:val="28"/>
          <w:szCs w:val="28"/>
          <w:lang w:val="ru-RU"/>
        </w:rPr>
        <w:t>указанных</w:t>
      </w:r>
      <w:r w:rsidRPr="00E23E6F">
        <w:rPr>
          <w:rFonts w:ascii="Times New Roman" w:eastAsia="Arial" w:hAnsi="Times New Roman" w:cs="Times New Roman"/>
          <w:b/>
          <w:spacing w:val="1"/>
          <w:w w:val="9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b/>
          <w:w w:val="95"/>
          <w:sz w:val="28"/>
          <w:szCs w:val="28"/>
          <w:lang w:val="ru-RU"/>
        </w:rPr>
        <w:t>в п.4.</w:t>
      </w:r>
      <w:r w:rsidRPr="00E23E6F">
        <w:rPr>
          <w:rFonts w:ascii="Times New Roman" w:eastAsia="Arial" w:hAnsi="Times New Roman" w:cs="Times New Roman"/>
          <w:b/>
          <w:color w:val="080808"/>
          <w:w w:val="95"/>
          <w:sz w:val="28"/>
          <w:szCs w:val="28"/>
          <w:lang w:val="ru-RU"/>
        </w:rPr>
        <w:t>1</w:t>
      </w:r>
      <w:r w:rsidRPr="00E23E6F">
        <w:rPr>
          <w:rFonts w:ascii="Times New Roman" w:eastAsia="Arial" w:hAnsi="Times New Roman" w:cs="Times New Roman"/>
          <w:color w:val="080808"/>
          <w:w w:val="9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b/>
          <w:w w:val="95"/>
          <w:sz w:val="28"/>
          <w:szCs w:val="28"/>
          <w:lang w:val="ru-RU"/>
        </w:rPr>
        <w:t>Тендерной</w:t>
      </w:r>
      <w:r w:rsidRPr="00E23E6F">
        <w:rPr>
          <w:rFonts w:ascii="Times New Roman" w:eastAsia="Arial" w:hAnsi="Times New Roman" w:cs="Times New Roman"/>
          <w:b/>
          <w:spacing w:val="1"/>
          <w:w w:val="9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b/>
          <w:w w:val="95"/>
          <w:sz w:val="28"/>
          <w:szCs w:val="28"/>
          <w:lang w:val="ru-RU"/>
        </w:rPr>
        <w:t>документации</w:t>
      </w:r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,</w:t>
      </w:r>
      <w:r w:rsidRPr="00E23E6F">
        <w:rPr>
          <w:rFonts w:ascii="Times New Roman" w:eastAsia="Arial" w:hAnsi="Times New Roman" w:cs="Times New Roman"/>
          <w:spacing w:val="1"/>
          <w:w w:val="9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которое</w:t>
      </w:r>
      <w:r w:rsidRPr="00E23E6F">
        <w:rPr>
          <w:rFonts w:ascii="Times New Roman" w:eastAsia="Arial" w:hAnsi="Times New Roman" w:cs="Times New Roman"/>
          <w:spacing w:val="13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заверяется</w:t>
      </w:r>
      <w:r w:rsidRPr="00E23E6F">
        <w:rPr>
          <w:rFonts w:ascii="Times New Roman" w:eastAsia="Arial" w:hAnsi="Times New Roman" w:cs="Times New Roman"/>
          <w:spacing w:val="10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подписью</w:t>
      </w:r>
      <w:r w:rsidRPr="00E23E6F">
        <w:rPr>
          <w:rFonts w:ascii="Times New Roman" w:eastAsia="Arial" w:hAnsi="Times New Roman" w:cs="Times New Roman"/>
          <w:spacing w:val="20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color w:val="0F0F0F"/>
          <w:sz w:val="28"/>
          <w:szCs w:val="28"/>
          <w:lang w:val="ru-RU"/>
        </w:rPr>
        <w:t>и</w:t>
      </w:r>
      <w:r w:rsidRPr="00E23E6F">
        <w:rPr>
          <w:rFonts w:ascii="Times New Roman" w:eastAsia="Arial" w:hAnsi="Times New Roman" w:cs="Times New Roman"/>
          <w:color w:val="0F0F0F"/>
          <w:spacing w:val="2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печатью</w:t>
      </w:r>
      <w:r w:rsidRPr="00E23E6F">
        <w:rPr>
          <w:rFonts w:ascii="Times New Roman" w:eastAsia="Arial" w:hAnsi="Times New Roman" w:cs="Times New Roman"/>
          <w:spacing w:val="13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Участником торгов.</w:t>
      </w:r>
    </w:p>
    <w:p w:rsidR="00E23E6F" w:rsidRPr="00E23E6F" w:rsidRDefault="00E23E6F" w:rsidP="00E23E6F">
      <w:pPr>
        <w:widowControl w:val="0"/>
        <w:tabs>
          <w:tab w:val="left" w:pos="1325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color w:val="0A0A0A"/>
          <w:sz w:val="28"/>
          <w:szCs w:val="28"/>
          <w:lang w:val="ru-RU"/>
        </w:rPr>
        <w:t xml:space="preserve">2.4. На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лицевой стороне запечатанного конверта с тендерным предложением </w:t>
      </w:r>
      <w:r w:rsidRPr="00E23E6F">
        <w:rPr>
          <w:rFonts w:ascii="Times New Roman" w:eastAsia="Arial" w:hAnsi="Times New Roman" w:cs="Times New Roman"/>
          <w:color w:val="070707"/>
          <w:sz w:val="28"/>
          <w:szCs w:val="28"/>
          <w:lang w:val="ru-RU"/>
        </w:rPr>
        <w:t>на</w:t>
      </w:r>
      <w:r w:rsidRPr="00E23E6F">
        <w:rPr>
          <w:rFonts w:ascii="Times New Roman" w:eastAsia="Arial" w:hAnsi="Times New Roman" w:cs="Times New Roman"/>
          <w:color w:val="070707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pacing w:val="-1"/>
          <w:sz w:val="28"/>
          <w:szCs w:val="28"/>
          <w:lang w:val="ru-RU"/>
        </w:rPr>
        <w:t xml:space="preserve">участие в тендере Участник торгов должен указать: полное наименование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и почтовый адрес Участника торгов; полное наименование </w:t>
      </w:r>
      <w:r w:rsidRPr="00E23E6F">
        <w:rPr>
          <w:rFonts w:ascii="Times New Roman" w:eastAsia="Arial" w:hAnsi="Times New Roman" w:cs="Times New Roman"/>
          <w:color w:val="0C0C0C"/>
          <w:sz w:val="28"/>
          <w:szCs w:val="28"/>
          <w:lang w:val="ru-RU"/>
        </w:rPr>
        <w:t xml:space="preserve">и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почтовый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адрес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Товарищества,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color w:val="0A0A0A"/>
          <w:sz w:val="28"/>
          <w:szCs w:val="28"/>
          <w:lang w:val="ru-RU"/>
        </w:rPr>
        <w:t xml:space="preserve">а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также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текст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следующего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содержания: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«Тендер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по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реализации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лома цветных металлов и отходов ПВХ труб».</w:t>
      </w:r>
    </w:p>
    <w:p w:rsidR="00E23E6F" w:rsidRPr="00E23E6F" w:rsidRDefault="00E23E6F" w:rsidP="00E23E6F">
      <w:pPr>
        <w:widowControl w:val="0"/>
        <w:tabs>
          <w:tab w:val="left" w:pos="1345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2.5. Не допускается предоставление конверта с тендерным предложением после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истечения окончательного срока предоставления конверта с тендерным предложением.</w:t>
      </w:r>
    </w:p>
    <w:p w:rsidR="00E23E6F" w:rsidRPr="00E23E6F" w:rsidRDefault="00E23E6F" w:rsidP="00E23E6F">
      <w:pPr>
        <w:widowControl w:val="0"/>
        <w:tabs>
          <w:tab w:val="left" w:pos="1392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color w:val="00030F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2.6. Конверт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color w:val="00030F"/>
          <w:sz w:val="28"/>
          <w:szCs w:val="28"/>
          <w:lang w:val="ru-RU"/>
        </w:rPr>
        <w:t>с</w:t>
      </w:r>
      <w:r w:rsidRPr="00E23E6F">
        <w:rPr>
          <w:rFonts w:ascii="Times New Roman" w:eastAsia="Arial" w:hAnsi="Times New Roman" w:cs="Times New Roman"/>
          <w:color w:val="00030F"/>
          <w:spacing w:val="1"/>
          <w:sz w:val="28"/>
          <w:szCs w:val="28"/>
          <w:lang w:val="ru-RU"/>
        </w:rPr>
        <w:t xml:space="preserve"> тендерным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предложением,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предоставленный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после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истечения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pacing w:val="-1"/>
          <w:sz w:val="28"/>
          <w:szCs w:val="28"/>
          <w:lang w:val="ru-RU"/>
        </w:rPr>
        <w:t>установленного</w:t>
      </w:r>
      <w:r w:rsidRPr="00E23E6F">
        <w:rPr>
          <w:rFonts w:ascii="Times New Roman" w:eastAsia="Arial" w:hAnsi="Times New Roman" w:cs="Times New Roman"/>
          <w:spacing w:val="-17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pacing w:val="-1"/>
          <w:sz w:val="28"/>
          <w:szCs w:val="28"/>
          <w:lang w:val="ru-RU"/>
        </w:rPr>
        <w:t>срока,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color w:val="00030F"/>
          <w:sz w:val="28"/>
          <w:szCs w:val="28"/>
          <w:lang w:val="ru-RU"/>
        </w:rPr>
        <w:t>не вскрывается и возвращается Участнику торгов.</w:t>
      </w:r>
    </w:p>
    <w:p w:rsidR="00E23E6F" w:rsidRPr="00E23E6F" w:rsidRDefault="00E23E6F" w:rsidP="00E23E6F">
      <w:pPr>
        <w:widowControl w:val="0"/>
        <w:tabs>
          <w:tab w:val="left" w:pos="1267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color w:val="00030F"/>
          <w:spacing w:val="1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 xml:space="preserve">2.7. </w:t>
      </w:r>
      <w:r w:rsidRPr="00E23E6F">
        <w:rPr>
          <w:rFonts w:ascii="Times New Roman" w:eastAsia="Arial" w:hAnsi="Times New Roman" w:cs="Times New Roman"/>
          <w:color w:val="00030F"/>
          <w:spacing w:val="1"/>
          <w:sz w:val="28"/>
          <w:szCs w:val="28"/>
          <w:lang w:val="ru-RU"/>
        </w:rPr>
        <w:t>Участник торгов подает только одно тендерное предложение на лот.</w:t>
      </w:r>
    </w:p>
    <w:p w:rsidR="00E23E6F" w:rsidRPr="00E23E6F" w:rsidRDefault="00E23E6F" w:rsidP="00E23E6F">
      <w:pPr>
        <w:widowControl w:val="0"/>
        <w:tabs>
          <w:tab w:val="left" w:pos="1267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 xml:space="preserve">2.8.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Тендерное предложение должно включать письменное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обязательство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Участника торгов,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 случае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объявления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его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победителем,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на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заключение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договора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купли—продажи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лома черных </w:t>
      </w:r>
      <w:r w:rsidRPr="00E23E6F"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  <w:t xml:space="preserve">и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цветных металлов,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на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условиях,</w:t>
      </w:r>
      <w:r w:rsidRPr="00E23E6F">
        <w:rPr>
          <w:rFonts w:ascii="Times New Roman" w:eastAsia="Arial" w:hAnsi="Times New Roman" w:cs="Times New Roman"/>
          <w:spacing w:val="68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установленных</w:t>
      </w:r>
      <w:r w:rsidRPr="00E23E6F">
        <w:rPr>
          <w:rFonts w:ascii="Times New Roman" w:eastAsia="Arial" w:hAnsi="Times New Roman" w:cs="Times New Roman"/>
          <w:spacing w:val="68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информационном</w:t>
      </w:r>
      <w:r w:rsidRPr="00E23E6F">
        <w:rPr>
          <w:rFonts w:ascii="Times New Roman" w:eastAsia="Arial" w:hAnsi="Times New Roman" w:cs="Times New Roman"/>
          <w:spacing w:val="1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сообщении</w:t>
      </w:r>
      <w:r w:rsidRPr="00E23E6F">
        <w:rPr>
          <w:rFonts w:ascii="Times New Roman" w:eastAsia="Arial" w:hAnsi="Times New Roman" w:cs="Times New Roman"/>
          <w:spacing w:val="32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(объявлении).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tabs>
          <w:tab w:val="left" w:pos="3037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>3. Условия</w:t>
      </w:r>
      <w:r w:rsidRPr="00E23E6F">
        <w:rPr>
          <w:rFonts w:ascii="Times New Roman" w:eastAsia="Arial" w:hAnsi="Times New Roman" w:cs="Times New Roman"/>
          <w:b/>
          <w:spacing w:val="38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>внесения</w:t>
      </w:r>
      <w:r w:rsidRPr="00E23E6F">
        <w:rPr>
          <w:rFonts w:ascii="Times New Roman" w:eastAsia="Arial" w:hAnsi="Times New Roman" w:cs="Times New Roman"/>
          <w:b/>
          <w:spacing w:val="38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>гарантийного</w:t>
      </w:r>
      <w:r w:rsidRPr="00E23E6F">
        <w:rPr>
          <w:rFonts w:ascii="Times New Roman" w:eastAsia="Arial" w:hAnsi="Times New Roman" w:cs="Times New Roman"/>
          <w:b/>
          <w:spacing w:val="37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>взноса.</w:t>
      </w:r>
    </w:p>
    <w:p w:rsidR="00E23E6F" w:rsidRPr="00E23E6F" w:rsidRDefault="00E23E6F" w:rsidP="00E23E6F">
      <w:pPr>
        <w:widowControl w:val="0"/>
        <w:tabs>
          <w:tab w:val="left" w:pos="1305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w w:val="105"/>
          <w:sz w:val="28"/>
          <w:szCs w:val="28"/>
          <w:lang w:val="kk-KZ"/>
        </w:rPr>
      </w:pP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3.1. Гарантийный взнос</w:t>
      </w:r>
      <w:r w:rsidRPr="00E23E6F">
        <w:rPr>
          <w:rFonts w:ascii="Times New Roman" w:eastAsia="Arial" w:hAnsi="Times New Roman" w:cs="Times New Roman"/>
          <w:b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 xml:space="preserve">вносится Участником торгов в размере 5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(пяти) процентов от</w:t>
      </w:r>
      <w:r w:rsidRPr="00E23E6F">
        <w:rPr>
          <w:rFonts w:ascii="Times New Roman" w:eastAsia="Arial" w:hAnsi="Times New Roman" w:cs="Times New Roman"/>
          <w:spacing w:val="17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минимальной стоимости 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Лота, указанной в настоящей тендерной документации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,</w:t>
      </w:r>
      <w:r w:rsidRPr="00E23E6F">
        <w:rPr>
          <w:rFonts w:ascii="Times New Roman" w:eastAsia="Arial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путем</w:t>
      </w:r>
      <w:r w:rsidRPr="00E23E6F">
        <w:rPr>
          <w:rFonts w:ascii="Times New Roman" w:eastAsia="Arial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перечисления</w:t>
      </w:r>
      <w:r w:rsidRPr="00E23E6F">
        <w:rPr>
          <w:rFonts w:ascii="Times New Roman" w:eastAsia="Arial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денег</w:t>
      </w:r>
      <w:r w:rsidRPr="00E23E6F">
        <w:rPr>
          <w:rFonts w:ascii="Times New Roman" w:eastAsia="Arial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на</w:t>
      </w:r>
      <w:r w:rsidRPr="00E23E6F">
        <w:rPr>
          <w:rFonts w:ascii="Times New Roman" w:eastAsia="Arial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соответствующий</w:t>
      </w:r>
      <w:r w:rsidRPr="00E23E6F">
        <w:rPr>
          <w:rFonts w:ascii="Times New Roman" w:eastAsia="Arial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банковские</w:t>
      </w:r>
      <w:r w:rsidRPr="00E23E6F">
        <w:rPr>
          <w:rFonts w:ascii="Times New Roman" w:eastAsia="Arial" w:hAnsi="Times New Roman" w:cs="Times New Roman"/>
          <w:spacing w:val="1"/>
          <w:w w:val="105"/>
          <w:sz w:val="28"/>
          <w:szCs w:val="28"/>
          <w:lang w:val="ru-RU"/>
        </w:rPr>
        <w:t xml:space="preserve"> реквизиты </w:t>
      </w:r>
      <w:r w:rsidRPr="00E23E6F">
        <w:rPr>
          <w:rFonts w:ascii="Times New Roman" w:eastAsia="Arial" w:hAnsi="Times New Roman" w:cs="Times New Roman"/>
          <w:color w:val="000000"/>
          <w:sz w:val="28"/>
          <w:szCs w:val="28"/>
          <w:lang w:val="ru-RU"/>
        </w:rPr>
        <w:t>Товарищества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.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kk-KZ"/>
        </w:rPr>
        <w:t xml:space="preserve"> О</w:t>
      </w:r>
      <w:proofErr w:type="spellStart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кончательный</w:t>
      </w:r>
      <w:proofErr w:type="spellEnd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срок предоставления гарантийного взноса 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в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конверт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е с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тендерной заявк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ой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до 1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1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:00 часов 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30 мая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2025</w:t>
      </w:r>
      <w:r w:rsidRPr="00E23E6F">
        <w:rPr>
          <w:rFonts w:ascii="Times New Roman" w:eastAsia="Arial" w:hAnsi="Times New Roman" w:cs="Times New Roman"/>
          <w:sz w:val="28"/>
          <w:szCs w:val="28"/>
          <w:lang w:val="kk-KZ"/>
        </w:rPr>
        <w:t xml:space="preserve"> года.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Банковские реквизиты: </w:t>
      </w:r>
      <w:bookmarkStart w:id="5" w:name="_Hlk194069978"/>
      <w:proofErr w:type="spellStart"/>
      <w:r w:rsidRPr="00E23E6F"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  <w:t>Кызылординская</w:t>
      </w:r>
      <w:proofErr w:type="spellEnd"/>
      <w:r w:rsidRPr="00E23E6F"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  <w:t xml:space="preserve"> область, </w:t>
      </w:r>
      <w:proofErr w:type="spellStart"/>
      <w:r w:rsidRPr="00E23E6F"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  <w:t>Шиелийский</w:t>
      </w:r>
      <w:proofErr w:type="spellEnd"/>
      <w:r w:rsidRPr="00E23E6F"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  <w:t xml:space="preserve"> район, сельский округ Байтерек, село </w:t>
      </w:r>
      <w:proofErr w:type="spellStart"/>
      <w:r w:rsidRPr="00E23E6F"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  <w:t>Бидайколь</w:t>
      </w:r>
      <w:proofErr w:type="spellEnd"/>
      <w:r w:rsidRPr="00E23E6F"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  <w:t xml:space="preserve">, Урочище </w:t>
      </w:r>
      <w:proofErr w:type="spellStart"/>
      <w:r w:rsidRPr="00E23E6F"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  <w:t>Бидайколь</w:t>
      </w:r>
      <w:proofErr w:type="spellEnd"/>
      <w:r w:rsidRPr="00E23E6F"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  <w:t xml:space="preserve">, строение 3 </w:t>
      </w:r>
      <w:bookmarkEnd w:id="5"/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  <w:t>БИН 060440002000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  <w:t>БИК HSBKKZKX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  <w:t>ИИК KZ126010201000143141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  <w:t>АО “Народный Банк Казахстана”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КБЕ 17.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tabs>
          <w:tab w:val="left" w:pos="1219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color w:val="0E0E0E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3.2. Гарантийный</w:t>
      </w:r>
      <w:r w:rsidRPr="00E23E6F">
        <w:rPr>
          <w:rFonts w:ascii="Times New Roman" w:eastAsia="Arial" w:hAnsi="Times New Roman" w:cs="Times New Roman"/>
          <w:spacing w:val="33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взнос</w:t>
      </w:r>
      <w:r w:rsidRPr="00E23E6F">
        <w:rPr>
          <w:rFonts w:ascii="Times New Roman" w:eastAsia="Arial" w:hAnsi="Times New Roman" w:cs="Times New Roman"/>
          <w:spacing w:val="8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не</w:t>
      </w:r>
      <w:r w:rsidRPr="00E23E6F">
        <w:rPr>
          <w:rFonts w:ascii="Times New Roman" w:eastAsia="Arial" w:hAnsi="Times New Roman" w:cs="Times New Roman"/>
          <w:spacing w:val="2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возвращается</w:t>
      </w:r>
      <w:r w:rsidRPr="00E23E6F">
        <w:rPr>
          <w:rFonts w:ascii="Times New Roman" w:eastAsia="Arial" w:hAnsi="Times New Roman" w:cs="Times New Roman"/>
          <w:spacing w:val="2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</w:t>
      </w:r>
      <w:r w:rsidRPr="00E23E6F">
        <w:rPr>
          <w:rFonts w:ascii="Times New Roman" w:eastAsia="Arial" w:hAnsi="Times New Roman" w:cs="Times New Roman"/>
          <w:spacing w:val="-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следующих</w:t>
      </w:r>
      <w:r w:rsidRPr="00E23E6F">
        <w:rPr>
          <w:rFonts w:ascii="Times New Roman" w:eastAsia="Arial" w:hAnsi="Times New Roman" w:cs="Times New Roman"/>
          <w:spacing w:val="39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случаях:</w:t>
      </w:r>
    </w:p>
    <w:p w:rsidR="00E23E6F" w:rsidRPr="00E23E6F" w:rsidRDefault="00E23E6F" w:rsidP="00E23E6F">
      <w:pPr>
        <w:widowControl w:val="0"/>
        <w:tabs>
          <w:tab w:val="left" w:pos="1368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1) если победитель тендера отказался от заключения Договора купли-продажи </w:t>
      </w:r>
      <w:r w:rsidRPr="00E23E6F">
        <w:rPr>
          <w:rFonts w:ascii="Times New Roman" w:eastAsia="Arial" w:hAnsi="Times New Roman" w:cs="Times New Roman"/>
          <w:color w:val="0F0F0F"/>
          <w:sz w:val="28"/>
          <w:szCs w:val="28"/>
          <w:lang w:val="ru-RU"/>
        </w:rPr>
        <w:t xml:space="preserve">о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реализации </w:t>
      </w:r>
      <w:r w:rsidRPr="00E23E6F">
        <w:rPr>
          <w:rFonts w:ascii="Times New Roman" w:eastAsia="Arial" w:hAnsi="Times New Roman" w:cs="Times New Roman"/>
          <w:w w:val="110"/>
          <w:sz w:val="28"/>
          <w:szCs w:val="28"/>
          <w:lang w:val="ru-RU"/>
        </w:rPr>
        <w:t>лома цветных металлов и отходов ПВХ труб;</w:t>
      </w:r>
    </w:p>
    <w:p w:rsidR="00E23E6F" w:rsidRPr="00E23E6F" w:rsidRDefault="00E23E6F" w:rsidP="00E23E6F">
      <w:pPr>
        <w:widowControl w:val="0"/>
        <w:tabs>
          <w:tab w:val="left" w:pos="1372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2) участнику торгов, который отказался от своего тендерного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pacing w:val="-1"/>
          <w:sz w:val="28"/>
          <w:szCs w:val="28"/>
          <w:lang w:val="ru-RU"/>
        </w:rPr>
        <w:t>предложения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pacing w:val="-1"/>
          <w:sz w:val="28"/>
          <w:szCs w:val="28"/>
          <w:lang w:val="ru-RU"/>
        </w:rPr>
        <w:t>(отозвал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pacing w:val="-1"/>
          <w:sz w:val="28"/>
          <w:szCs w:val="28"/>
          <w:lang w:val="ru-RU"/>
        </w:rPr>
        <w:t>заявку)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color w:val="0A0A0A"/>
          <w:sz w:val="28"/>
          <w:szCs w:val="28"/>
          <w:lang w:val="ru-RU"/>
        </w:rPr>
        <w:t>или</w:t>
      </w:r>
      <w:r w:rsidRPr="00E23E6F">
        <w:rPr>
          <w:rFonts w:ascii="Times New Roman" w:eastAsia="Arial" w:hAnsi="Times New Roman" w:cs="Times New Roman"/>
          <w:color w:val="0A0A0A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изменил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его в период после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истечения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окончательного срока предоставления тендерных заявок и до истечения срока тендера.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ab/>
        <w:t xml:space="preserve">Сумма внесенного Участником торгов гарантийного взноса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lastRenderedPageBreak/>
        <w:t>засчитывается в общую сумму сделки при окончательных расчетах покупателя с Товариществом.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ab/>
        <w:t>Во всех остальных случаях гарантийный взнос возвращается в течение 15 (пятнадцати) банковских дней со дня подведения итогов тендера.</w:t>
      </w:r>
    </w:p>
    <w:p w:rsidR="00E23E6F" w:rsidRPr="00E23E6F" w:rsidRDefault="00E23E6F" w:rsidP="00E23E6F">
      <w:pPr>
        <w:widowControl w:val="0"/>
        <w:tabs>
          <w:tab w:val="left" w:pos="1402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3.3. Все тендерные предложения, не содержащие подтверждения внесения гарантийного взноса</w:t>
      </w:r>
      <w:r w:rsidRPr="00E23E6F">
        <w:rPr>
          <w:rFonts w:ascii="Times New Roman" w:eastAsia="Arial" w:hAnsi="Times New Roman" w:cs="Times New Roman"/>
          <w:color w:val="111111"/>
          <w:w w:val="95"/>
          <w:sz w:val="28"/>
          <w:szCs w:val="28"/>
          <w:lang w:val="ru-RU"/>
        </w:rPr>
        <w:t xml:space="preserve">, </w:t>
      </w:r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отклоняются тендерной комиссией, как не отвечающие</w:t>
      </w:r>
      <w:r w:rsidRPr="00E23E6F">
        <w:rPr>
          <w:rFonts w:ascii="Times New Roman" w:eastAsia="Arial" w:hAnsi="Times New Roman" w:cs="Times New Roman"/>
          <w:spacing w:val="1"/>
          <w:w w:val="9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требованиям Тендерной</w:t>
      </w:r>
      <w:r w:rsidRPr="00E23E6F">
        <w:rPr>
          <w:rFonts w:ascii="Times New Roman" w:eastAsia="Arial" w:hAnsi="Times New Roman" w:cs="Times New Roman"/>
          <w:spacing w:val="12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документации. В случае</w:t>
      </w:r>
      <w:r w:rsidRPr="00E23E6F">
        <w:rPr>
          <w:rFonts w:ascii="Times New Roman" w:eastAsia="Arial" w:hAnsi="Times New Roman" w:cs="Times New Roman"/>
          <w:spacing w:val="2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внесения</w:t>
      </w:r>
      <w:r w:rsidRPr="00E23E6F">
        <w:rPr>
          <w:rFonts w:ascii="Times New Roman" w:eastAsia="Arial" w:hAnsi="Times New Roman" w:cs="Times New Roman"/>
          <w:spacing w:val="2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гарантийного</w:t>
      </w:r>
      <w:r w:rsidRPr="00E23E6F">
        <w:rPr>
          <w:rFonts w:ascii="Times New Roman" w:eastAsia="Arial" w:hAnsi="Times New Roman" w:cs="Times New Roman"/>
          <w:spacing w:val="2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взноса</w:t>
      </w:r>
      <w:r w:rsidRPr="00E23E6F">
        <w:rPr>
          <w:rFonts w:ascii="Times New Roman" w:eastAsia="Arial" w:hAnsi="Times New Roman" w:cs="Times New Roman"/>
          <w:spacing w:val="19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color w:val="070707"/>
          <w:sz w:val="28"/>
          <w:szCs w:val="28"/>
          <w:lang w:val="ru-RU"/>
        </w:rPr>
        <w:t xml:space="preserve">на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банковский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счет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color w:val="000000"/>
          <w:sz w:val="28"/>
          <w:szCs w:val="28"/>
          <w:lang w:val="ru-RU"/>
        </w:rPr>
        <w:t>Товарищества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подтверждающем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документе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должны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быть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указаны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наименование тендера (лота), сумма взноса, наименование </w:t>
      </w:r>
      <w:r w:rsidRPr="00E23E6F">
        <w:rPr>
          <w:rFonts w:ascii="Times New Roman" w:eastAsia="Arial" w:hAnsi="Times New Roman" w:cs="Times New Roman"/>
          <w:color w:val="000000"/>
          <w:sz w:val="28"/>
          <w:szCs w:val="28"/>
          <w:lang w:val="ru-RU"/>
        </w:rPr>
        <w:t>Товарищества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и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Участника торгов.</w:t>
      </w:r>
    </w:p>
    <w:p w:rsidR="00E23E6F" w:rsidRPr="00E23E6F" w:rsidRDefault="00E23E6F" w:rsidP="00E23E6F">
      <w:pPr>
        <w:widowControl w:val="0"/>
        <w:tabs>
          <w:tab w:val="left" w:pos="3297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tabs>
          <w:tab w:val="left" w:pos="3297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23E6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 Содержание</w:t>
      </w:r>
      <w:r w:rsidRPr="00E23E6F"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  <w:lang w:val="ru-RU"/>
        </w:rPr>
        <w:t xml:space="preserve"> </w:t>
      </w:r>
      <w:r w:rsidRPr="00E23E6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тендерных</w:t>
      </w:r>
      <w:r w:rsidRPr="00E23E6F"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  <w:lang w:val="ru-RU"/>
        </w:rPr>
        <w:t xml:space="preserve"> </w:t>
      </w:r>
      <w:r w:rsidRPr="00E23E6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предложений.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pacing w:val="-1"/>
          <w:sz w:val="28"/>
          <w:szCs w:val="28"/>
          <w:lang w:val="ru-RU"/>
        </w:rPr>
        <w:t>4.1. Тендерное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предложение</w:t>
      </w:r>
      <w:r w:rsidRPr="00E23E6F">
        <w:rPr>
          <w:rFonts w:ascii="Times New Roman" w:eastAsia="Arial" w:hAnsi="Times New Roman" w:cs="Times New Roman"/>
          <w:spacing w:val="1"/>
          <w:position w:val="3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является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формой выражения согласия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Участника торгов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осуществить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покупку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лома цветных металлов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="00901B4A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и отходов ПВХ труб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соответствии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color w:val="0A0A0A"/>
          <w:sz w:val="28"/>
          <w:szCs w:val="28"/>
          <w:lang w:val="ru-RU"/>
        </w:rPr>
        <w:t>с</w:t>
      </w:r>
      <w:r w:rsidRPr="00E23E6F">
        <w:rPr>
          <w:rFonts w:ascii="Times New Roman" w:eastAsia="Arial" w:hAnsi="Times New Roman" w:cs="Times New Roman"/>
          <w:color w:val="0A0A0A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требованиями</w:t>
      </w:r>
      <w:r w:rsidRPr="00E23E6F">
        <w:rPr>
          <w:rFonts w:ascii="Times New Roman" w:eastAsia="Arial" w:hAnsi="Times New Roman" w:cs="Times New Roman"/>
          <w:spacing w:val="53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color w:val="070707"/>
          <w:sz w:val="28"/>
          <w:szCs w:val="28"/>
          <w:lang w:val="ru-RU"/>
        </w:rPr>
        <w:t>и</w:t>
      </w:r>
      <w:r w:rsidRPr="00E23E6F">
        <w:rPr>
          <w:rFonts w:ascii="Times New Roman" w:eastAsia="Arial" w:hAnsi="Times New Roman" w:cs="Times New Roman"/>
          <w:color w:val="070707"/>
          <w:spacing w:val="18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условиями,</w:t>
      </w:r>
      <w:r w:rsidRPr="00E23E6F">
        <w:rPr>
          <w:rFonts w:ascii="Times New Roman" w:eastAsia="Arial" w:hAnsi="Times New Roman" w:cs="Times New Roman"/>
          <w:spacing w:val="37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установленными</w:t>
      </w:r>
      <w:r w:rsidRPr="00E23E6F">
        <w:rPr>
          <w:rFonts w:ascii="Times New Roman" w:eastAsia="Arial" w:hAnsi="Times New Roman" w:cs="Times New Roman"/>
          <w:spacing w:val="1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</w:t>
      </w:r>
      <w:r w:rsidRPr="00E23E6F">
        <w:rPr>
          <w:rFonts w:ascii="Times New Roman" w:eastAsia="Arial" w:hAnsi="Times New Roman" w:cs="Times New Roman"/>
          <w:spacing w:val="6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Тендерной</w:t>
      </w:r>
      <w:r w:rsidRPr="00E23E6F">
        <w:rPr>
          <w:rFonts w:ascii="Times New Roman" w:eastAsia="Arial" w:hAnsi="Times New Roman" w:cs="Times New Roman"/>
          <w:spacing w:val="2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документации.</w:t>
      </w:r>
    </w:p>
    <w:p w:rsidR="00E23E6F" w:rsidRPr="00E23E6F" w:rsidRDefault="00E23E6F" w:rsidP="00E23E6F">
      <w:pPr>
        <w:widowControl w:val="0"/>
        <w:tabs>
          <w:tab w:val="left" w:pos="1248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4.2. Тендерное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ценовое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предложение Участника торгов</w:t>
      </w:r>
      <w:r w:rsidRPr="00E23E6F">
        <w:rPr>
          <w:rFonts w:ascii="Times New Roman" w:eastAsia="Arial" w:hAnsi="Times New Roman" w:cs="Times New Roman"/>
          <w:spacing w:val="68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должно</w:t>
      </w:r>
      <w:r w:rsidRPr="00E23E6F">
        <w:rPr>
          <w:rFonts w:ascii="Times New Roman" w:eastAsia="Arial" w:hAnsi="Times New Roman" w:cs="Times New Roman"/>
          <w:spacing w:val="67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быть</w:t>
      </w:r>
      <w:r w:rsidRPr="00E23E6F">
        <w:rPr>
          <w:rFonts w:ascii="Times New Roman" w:eastAsia="Arial" w:hAnsi="Times New Roman" w:cs="Times New Roman"/>
          <w:spacing w:val="68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выражено</w:t>
      </w:r>
      <w:r w:rsidRPr="00E23E6F">
        <w:rPr>
          <w:rFonts w:ascii="Times New Roman" w:eastAsia="Arial" w:hAnsi="Times New Roman" w:cs="Times New Roman"/>
          <w:spacing w:val="67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color w:val="0A0A0A"/>
          <w:sz w:val="28"/>
          <w:szCs w:val="28"/>
          <w:lang w:val="ru-RU"/>
        </w:rPr>
        <w:t>в тенге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, содержать цену за единицу, а также общую цену приобретаемог</w:t>
      </w:r>
      <w:r w:rsidRPr="00E23E6F">
        <w:rPr>
          <w:rFonts w:ascii="Times New Roman" w:eastAsia="Arial" w:hAnsi="Times New Roman" w:cs="Times New Roman"/>
          <w:color w:val="0A0A0A"/>
          <w:sz w:val="28"/>
          <w:szCs w:val="28"/>
          <w:lang w:val="ru-RU"/>
        </w:rPr>
        <w:t>о лома цветных металлов</w:t>
      </w:r>
      <w:r w:rsidR="00901B4A" w:rsidRPr="00901B4A">
        <w:t xml:space="preserve"> </w:t>
      </w:r>
      <w:r w:rsidR="00901B4A" w:rsidRPr="00901B4A">
        <w:rPr>
          <w:rFonts w:ascii="Times New Roman" w:eastAsia="Arial" w:hAnsi="Times New Roman" w:cs="Times New Roman"/>
          <w:color w:val="0A0A0A"/>
          <w:sz w:val="28"/>
          <w:szCs w:val="28"/>
          <w:lang w:val="ru-RU"/>
        </w:rPr>
        <w:t>и отходов ПВХ труб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,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включая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расходы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на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погрузку,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разгрузку, транспортировку, 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п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ри этом тендерное ценовое предложение не должно быть ниже стартовой</w:t>
      </w:r>
      <w:r w:rsidR="00901B4A" w:rsidRPr="00901B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(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минимальной</w:t>
      </w:r>
      <w:r w:rsidR="00901B4A" w:rsidRPr="00901B4A">
        <w:rPr>
          <w:rFonts w:ascii="Times New Roman" w:eastAsia="Arial" w:hAnsi="Times New Roman" w:cs="Times New Roman"/>
          <w:sz w:val="28"/>
          <w:szCs w:val="28"/>
          <w:lang w:val="ru-RU"/>
        </w:rPr>
        <w:t>)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цены.</w:t>
      </w:r>
    </w:p>
    <w:p w:rsidR="00E23E6F" w:rsidRPr="00E23E6F" w:rsidRDefault="00E23E6F" w:rsidP="00E23E6F">
      <w:pPr>
        <w:widowControl w:val="0"/>
        <w:tabs>
          <w:tab w:val="left" w:pos="1373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4.3. Тендерное</w:t>
      </w:r>
      <w:r w:rsidRPr="00E23E6F">
        <w:rPr>
          <w:rFonts w:ascii="Times New Roman" w:eastAsia="Arial" w:hAnsi="Times New Roman" w:cs="Times New Roman"/>
          <w:spacing w:val="43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предложение</w:t>
      </w:r>
      <w:r w:rsidRPr="00E23E6F">
        <w:rPr>
          <w:rFonts w:ascii="Times New Roman" w:eastAsia="Arial" w:hAnsi="Times New Roman" w:cs="Times New Roman"/>
          <w:spacing w:val="3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должно</w:t>
      </w:r>
      <w:r w:rsidRPr="00E23E6F">
        <w:rPr>
          <w:rFonts w:ascii="Times New Roman" w:eastAsia="Arial" w:hAnsi="Times New Roman" w:cs="Times New Roman"/>
          <w:spacing w:val="34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содержать:</w:t>
      </w:r>
    </w:p>
    <w:p w:rsidR="00E23E6F" w:rsidRPr="00E23E6F" w:rsidRDefault="00E23E6F" w:rsidP="00E23E6F">
      <w:pPr>
        <w:widowControl w:val="0"/>
        <w:tabs>
          <w:tab w:val="left" w:pos="1382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 xml:space="preserve">1) ценовое предложение по форме, согласно </w:t>
      </w:r>
      <w:r w:rsidRPr="00901B4A">
        <w:rPr>
          <w:rFonts w:ascii="Times New Roman" w:eastAsia="Arial" w:hAnsi="Times New Roman" w:cs="Times New Roman"/>
          <w:b/>
          <w:w w:val="105"/>
          <w:sz w:val="28"/>
          <w:szCs w:val="28"/>
          <w:highlight w:val="yellow"/>
          <w:lang w:val="ru-RU"/>
        </w:rPr>
        <w:t xml:space="preserve">Приложению </w:t>
      </w:r>
      <w:r w:rsidR="00F377A3">
        <w:rPr>
          <w:rFonts w:ascii="Times New Roman" w:eastAsia="Arial" w:hAnsi="Times New Roman" w:cs="Times New Roman"/>
          <w:b/>
          <w:w w:val="105"/>
          <w:sz w:val="28"/>
          <w:szCs w:val="28"/>
          <w:highlight w:val="yellow"/>
          <w:lang w:val="ru-RU"/>
        </w:rPr>
        <w:t>3</w:t>
      </w:r>
      <w:r w:rsidRPr="00901B4A">
        <w:rPr>
          <w:rFonts w:ascii="Times New Roman" w:eastAsia="Arial" w:hAnsi="Times New Roman" w:cs="Times New Roman"/>
          <w:b/>
          <w:w w:val="105"/>
          <w:sz w:val="28"/>
          <w:szCs w:val="28"/>
          <w:highlight w:val="yellow"/>
          <w:lang w:val="ru-RU"/>
        </w:rPr>
        <w:t xml:space="preserve"> к</w:t>
      </w:r>
      <w:r w:rsidRPr="00901B4A">
        <w:rPr>
          <w:rFonts w:ascii="Times New Roman" w:eastAsia="Arial" w:hAnsi="Times New Roman" w:cs="Times New Roman"/>
          <w:w w:val="105"/>
          <w:sz w:val="28"/>
          <w:szCs w:val="28"/>
          <w:highlight w:val="yellow"/>
          <w:lang w:val="ru-RU"/>
        </w:rPr>
        <w:t xml:space="preserve"> </w:t>
      </w:r>
      <w:r w:rsidRPr="00901B4A">
        <w:rPr>
          <w:rFonts w:ascii="Times New Roman" w:eastAsia="Arial" w:hAnsi="Times New Roman" w:cs="Times New Roman"/>
          <w:b/>
          <w:w w:val="105"/>
          <w:sz w:val="28"/>
          <w:szCs w:val="28"/>
          <w:highlight w:val="yellow"/>
          <w:lang w:val="ru-RU"/>
        </w:rPr>
        <w:t>тендерной</w:t>
      </w:r>
      <w:r w:rsidRPr="00E23E6F">
        <w:rPr>
          <w:rFonts w:ascii="Times New Roman" w:eastAsia="Arial" w:hAnsi="Times New Roman" w:cs="Times New Roman"/>
          <w:b/>
          <w:spacing w:val="1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b/>
          <w:w w:val="105"/>
          <w:sz w:val="28"/>
          <w:szCs w:val="28"/>
          <w:lang w:val="ru-RU"/>
        </w:rPr>
        <w:t xml:space="preserve">документации.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 xml:space="preserve">Обязательно </w:t>
      </w:r>
      <w:r w:rsidRPr="00E23E6F">
        <w:rPr>
          <w:rFonts w:ascii="Times New Roman" w:eastAsia="Arial" w:hAnsi="Times New Roman" w:cs="Times New Roman"/>
          <w:spacing w:val="1"/>
          <w:w w:val="105"/>
          <w:sz w:val="28"/>
          <w:szCs w:val="28"/>
          <w:lang w:val="ru-RU"/>
        </w:rPr>
        <w:t>указание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color w:val="181818"/>
          <w:w w:val="105"/>
          <w:sz w:val="28"/>
          <w:szCs w:val="28"/>
          <w:lang w:val="ru-RU"/>
        </w:rPr>
        <w:t xml:space="preserve">в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 xml:space="preserve">ценовом предложении реквизитов </w:t>
      </w:r>
      <w:r w:rsidRPr="00E23E6F">
        <w:rPr>
          <w:rFonts w:ascii="Times New Roman" w:eastAsia="Arial" w:hAnsi="Times New Roman" w:cs="Times New Roman"/>
          <w:spacing w:val="1"/>
          <w:w w:val="105"/>
          <w:sz w:val="28"/>
          <w:szCs w:val="28"/>
          <w:lang w:val="ru-RU"/>
        </w:rPr>
        <w:t>Участника торгов</w:t>
      </w:r>
      <w:r w:rsidRPr="00E23E6F">
        <w:rPr>
          <w:rFonts w:ascii="Times New Roman" w:eastAsia="Arial" w:hAnsi="Times New Roman" w:cs="Times New Roman"/>
          <w:spacing w:val="1"/>
          <w:w w:val="9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(</w:t>
      </w:r>
      <w:r w:rsidRPr="00E23E6F">
        <w:rPr>
          <w:rFonts w:ascii="Times New Roman" w:eastAsia="Arial" w:hAnsi="Times New Roman" w:cs="Times New Roman"/>
          <w:spacing w:val="1"/>
          <w:w w:val="105"/>
          <w:sz w:val="28"/>
          <w:szCs w:val="28"/>
          <w:lang w:val="ru-RU"/>
        </w:rPr>
        <w:t>юридического и фактического адреса</w:t>
      </w:r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,</w:t>
      </w:r>
      <w:r w:rsidRPr="00E23E6F">
        <w:rPr>
          <w:rFonts w:ascii="Times New Roman" w:eastAsia="Arial" w:hAnsi="Times New Roman" w:cs="Times New Roman"/>
          <w:spacing w:val="6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pacing w:val="1"/>
          <w:w w:val="105"/>
          <w:sz w:val="28"/>
          <w:szCs w:val="28"/>
          <w:lang w:val="ru-RU"/>
        </w:rPr>
        <w:t>контактных телефонов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)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2) оригинал платежного документа, подтверждающего внесение гарантийного взноса;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3) учредительные документы, копия свидетельства о государственной регистрации юридического лица либо оригинал справки о регистрации физического лица, выдаваемая регистрирующим органом по форме, установленной Правительством Республики Казахстан выданную не позднее чем за 30 (тридцать) календарных дней до даты истечения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окончательного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срока предоставления тендерных и ценовых предложений;</w:t>
      </w:r>
    </w:p>
    <w:p w:rsidR="00E23E6F" w:rsidRPr="00E23E6F" w:rsidRDefault="00E23E6F" w:rsidP="00E23E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23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4) копию разрешения второй категории на осуществление деятельности по сбору (заготовке), хранению, переработке и реализации юридическими лицами лома и отходов цветных и черных металлов в соответствии с </w:t>
      </w:r>
      <w:hyperlink r:id="rId5" w:anchor="sub0" w:history="1">
        <w:r w:rsidRPr="00E23E6F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/>
          </w:rPr>
          <w:t>Законом</w:t>
        </w:r>
      </w:hyperlink>
      <w:r w:rsidRPr="00E23E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23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Республики Казахстан «О разрешениях и уведомлениях» №202-V от 16 мая 2014 года</w:t>
      </w:r>
      <w:r w:rsidRPr="00E23E6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E23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(с изменениями и дополнениями по состоянию на 16.03.2025 г.). Данное требование действительно только для Лот</w:t>
      </w:r>
      <w:r w:rsidR="00901B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Pr="00E23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№1 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5) доверенность уполномоченному представителю на право участия в тендере, подписания документов от имени Участника торгов, за исключением первого руководителя Участника торгов, имеющего право подписывать от имени Участника торгов без доверенности, в соответствии с уставом Участника торгов, нотариально засвидетельствованную копию документа,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lastRenderedPageBreak/>
        <w:t>удостоверяющего личность уполномоченного представителя.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tabs>
          <w:tab w:val="left" w:pos="13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val="ru-RU"/>
        </w:rPr>
      </w:pPr>
      <w:r w:rsidRPr="00E23E6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 Место,</w:t>
      </w:r>
      <w:r w:rsidRPr="00E23E6F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 xml:space="preserve"> </w:t>
      </w:r>
      <w:r w:rsidRPr="00E23E6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дата</w:t>
      </w:r>
      <w:r w:rsidRPr="00E23E6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E23E6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E23E6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время вскрытия</w:t>
      </w:r>
      <w:r w:rsidRPr="00E23E6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 xml:space="preserve"> </w:t>
      </w:r>
      <w:r w:rsidRPr="00E23E6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конвертов</w:t>
      </w:r>
      <w:r w:rsidRPr="00E23E6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val="ru-RU"/>
        </w:rPr>
        <w:t>с</w:t>
      </w:r>
      <w:r w:rsidRPr="00E23E6F">
        <w:rPr>
          <w:rFonts w:ascii="Times New Roman" w:eastAsia="Times New Roman" w:hAnsi="Times New Roman" w:cs="Times New Roman"/>
          <w:b/>
          <w:bCs/>
          <w:color w:val="030303"/>
          <w:spacing w:val="-16"/>
          <w:sz w:val="28"/>
          <w:szCs w:val="28"/>
          <w:lang w:val="ru-RU"/>
        </w:rPr>
        <w:t xml:space="preserve"> </w:t>
      </w:r>
      <w:r w:rsidRPr="00E23E6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тендерными предложениями.</w:t>
      </w:r>
    </w:p>
    <w:p w:rsidR="00E23E6F" w:rsidRPr="00E23E6F" w:rsidRDefault="00E23E6F" w:rsidP="00E23E6F">
      <w:pPr>
        <w:widowControl w:val="0"/>
        <w:tabs>
          <w:tab w:val="left" w:pos="135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5.1 </w:t>
      </w:r>
      <w:bookmarkStart w:id="6" w:name="_Hlk195014146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Конверты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 тендерными предложениями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по Лотам №</w:t>
      </w:r>
      <w:r w:rsidR="00901B4A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>1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и №</w:t>
      </w:r>
      <w:r w:rsidR="00901B4A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>2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принимаются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по адресу: </w:t>
      </w:r>
      <w:bookmarkStart w:id="7" w:name="_Hlk194070394"/>
      <w:proofErr w:type="spellStart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Кызылординская</w:t>
      </w:r>
      <w:proofErr w:type="spellEnd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 xml:space="preserve"> область, </w:t>
      </w:r>
      <w:proofErr w:type="spellStart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Шиелийский</w:t>
      </w:r>
      <w:proofErr w:type="spellEnd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 xml:space="preserve"> район, сельский округ Байтерек, село </w:t>
      </w:r>
      <w:proofErr w:type="spellStart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Бидайколь</w:t>
      </w:r>
      <w:proofErr w:type="spellEnd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 xml:space="preserve">, Урочище </w:t>
      </w:r>
      <w:proofErr w:type="spellStart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Бидайколь</w:t>
      </w:r>
      <w:proofErr w:type="spellEnd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, строение 3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каб</w:t>
      </w:r>
      <w:proofErr w:type="spellEnd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. №21</w:t>
      </w:r>
      <w:bookmarkEnd w:id="7"/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9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в срок до 1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1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часов 00 минут «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30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» 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мая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kk-KZ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2025 года.</w:t>
      </w:r>
      <w:bookmarkEnd w:id="6"/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w w:val="95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pacing w:val="-1"/>
          <w:sz w:val="28"/>
          <w:szCs w:val="28"/>
          <w:lang w:val="ru-RU"/>
        </w:rPr>
        <w:t>5.3 Заседание</w:t>
      </w:r>
      <w:r w:rsidRPr="00E23E6F">
        <w:rPr>
          <w:rFonts w:ascii="Times New Roman" w:eastAsia="Arial" w:hAnsi="Times New Roman" w:cs="Times New Roman"/>
          <w:spacing w:val="17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pacing w:val="-1"/>
          <w:sz w:val="28"/>
          <w:szCs w:val="28"/>
          <w:lang w:val="ru-RU"/>
        </w:rPr>
        <w:t>тендерной</w:t>
      </w:r>
      <w:r w:rsidRPr="00E23E6F">
        <w:rPr>
          <w:rFonts w:ascii="Times New Roman" w:eastAsia="Arial" w:hAnsi="Times New Roman" w:cs="Times New Roman"/>
          <w:spacing w:val="19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pacing w:val="-1"/>
          <w:sz w:val="28"/>
          <w:szCs w:val="28"/>
          <w:lang w:val="ru-RU"/>
        </w:rPr>
        <w:t>комиссии</w:t>
      </w:r>
      <w:r w:rsidRPr="00E23E6F">
        <w:rPr>
          <w:rFonts w:ascii="Times New Roman" w:eastAsia="Arial" w:hAnsi="Times New Roman" w:cs="Times New Roman"/>
          <w:spacing w:val="18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pacing w:val="-1"/>
          <w:sz w:val="28"/>
          <w:szCs w:val="28"/>
          <w:lang w:val="ru-RU"/>
        </w:rPr>
        <w:t>по</w:t>
      </w:r>
      <w:r w:rsidRPr="00E23E6F">
        <w:rPr>
          <w:rFonts w:ascii="Times New Roman" w:eastAsia="Arial" w:hAnsi="Times New Roman" w:cs="Times New Roman"/>
          <w:spacing w:val="6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pacing w:val="-1"/>
          <w:sz w:val="28"/>
          <w:szCs w:val="28"/>
          <w:lang w:val="ru-RU"/>
        </w:rPr>
        <w:t>вскрытию</w:t>
      </w:r>
      <w:r w:rsidRPr="00E23E6F">
        <w:rPr>
          <w:rFonts w:ascii="Times New Roman" w:eastAsia="Arial" w:hAnsi="Times New Roman" w:cs="Times New Roman"/>
          <w:spacing w:val="18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конвертов</w:t>
      </w:r>
      <w:r w:rsidRPr="00E23E6F">
        <w:rPr>
          <w:rFonts w:ascii="Times New Roman" w:eastAsia="Arial" w:hAnsi="Times New Roman" w:cs="Times New Roman"/>
          <w:spacing w:val="9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</w:t>
      </w:r>
      <w:r w:rsidRPr="00E23E6F">
        <w:rPr>
          <w:rFonts w:ascii="Times New Roman" w:eastAsia="Arial" w:hAnsi="Times New Roman" w:cs="Times New Roman"/>
          <w:spacing w:val="4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тендерными</w:t>
      </w:r>
      <w:r w:rsidRPr="00E23E6F">
        <w:rPr>
          <w:rFonts w:ascii="Times New Roman" w:eastAsia="Arial" w:hAnsi="Times New Roman" w:cs="Times New Roman"/>
          <w:spacing w:val="18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предложениями потенциальных Участников по Лотам №</w:t>
      </w:r>
      <w:r w:rsidR="00F377A3">
        <w:rPr>
          <w:rFonts w:ascii="Times New Roman" w:eastAsia="Arial" w:hAnsi="Times New Roman" w:cs="Times New Roman"/>
          <w:sz w:val="28"/>
          <w:szCs w:val="28"/>
          <w:lang w:val="ru-RU"/>
        </w:rPr>
        <w:t>1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и №</w:t>
      </w:r>
      <w:r w:rsidR="00F377A3">
        <w:rPr>
          <w:rFonts w:ascii="Times New Roman" w:eastAsia="Arial" w:hAnsi="Times New Roman" w:cs="Times New Roman"/>
          <w:sz w:val="28"/>
          <w:szCs w:val="28"/>
          <w:lang w:val="ru-RU"/>
        </w:rPr>
        <w:t>2</w:t>
      </w:r>
      <w:bookmarkStart w:id="8" w:name="_GoBack"/>
      <w:bookmarkEnd w:id="8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будет проводиться в 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14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часов, 00 мин., «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30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»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="00901B4A">
        <w:rPr>
          <w:rFonts w:ascii="Times New Roman" w:eastAsia="Arial" w:hAnsi="Times New Roman" w:cs="Times New Roman"/>
          <w:sz w:val="28"/>
          <w:szCs w:val="28"/>
          <w:lang w:val="kk-KZ"/>
        </w:rPr>
        <w:t>мая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2025 года, по адресу: </w:t>
      </w:r>
      <w:proofErr w:type="spellStart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Кызылординская</w:t>
      </w:r>
      <w:proofErr w:type="spellEnd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 xml:space="preserve"> область, </w:t>
      </w:r>
      <w:proofErr w:type="spellStart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Шиелийский</w:t>
      </w:r>
      <w:proofErr w:type="spellEnd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 xml:space="preserve"> район, сельский округ Байтерек, село </w:t>
      </w:r>
      <w:proofErr w:type="spellStart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Бидайколь</w:t>
      </w:r>
      <w:proofErr w:type="spellEnd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 xml:space="preserve">, Урочище </w:t>
      </w:r>
      <w:proofErr w:type="spellStart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Бидайколь</w:t>
      </w:r>
      <w:proofErr w:type="spellEnd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 xml:space="preserve">, строение 3, </w:t>
      </w:r>
      <w:proofErr w:type="spellStart"/>
      <w:r w:rsidR="00901B4A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конференц</w:t>
      </w:r>
      <w:proofErr w:type="spellEnd"/>
      <w:r w:rsidR="00901B4A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 xml:space="preserve"> зал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tabs>
          <w:tab w:val="left" w:pos="984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>6. Описание</w:t>
      </w:r>
      <w:r w:rsidRPr="00E23E6F">
        <w:rPr>
          <w:rFonts w:ascii="Times New Roman" w:eastAsia="Arial" w:hAnsi="Times New Roman" w:cs="Times New Roman"/>
          <w:b/>
          <w:spacing w:val="17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>процедуры</w:t>
      </w:r>
      <w:r w:rsidRPr="00E23E6F">
        <w:rPr>
          <w:rFonts w:ascii="Times New Roman" w:eastAsia="Arial" w:hAnsi="Times New Roman" w:cs="Times New Roman"/>
          <w:b/>
          <w:spacing w:val="22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>вскрытия</w:t>
      </w:r>
      <w:r w:rsidRPr="00E23E6F">
        <w:rPr>
          <w:rFonts w:ascii="Times New Roman" w:eastAsia="Arial" w:hAnsi="Times New Roman" w:cs="Times New Roman"/>
          <w:b/>
          <w:spacing w:val="12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>конвертов</w:t>
      </w:r>
      <w:r w:rsidRPr="00E23E6F">
        <w:rPr>
          <w:rFonts w:ascii="Times New Roman" w:eastAsia="Arial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>с</w:t>
      </w:r>
      <w:r w:rsidRPr="00E23E6F">
        <w:rPr>
          <w:rFonts w:ascii="Times New Roman" w:eastAsia="Arial" w:hAnsi="Times New Roman" w:cs="Times New Roman"/>
          <w:b/>
          <w:spacing w:val="-1"/>
          <w:sz w:val="28"/>
          <w:szCs w:val="28"/>
          <w:lang w:val="ru-RU"/>
        </w:rPr>
        <w:t xml:space="preserve"> тендерными </w:t>
      </w:r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>предложениями.</w:t>
      </w:r>
    </w:p>
    <w:p w:rsidR="00E23E6F" w:rsidRPr="00E23E6F" w:rsidRDefault="00E23E6F" w:rsidP="00E23E6F">
      <w:pPr>
        <w:widowControl w:val="0"/>
        <w:tabs>
          <w:tab w:val="left" w:pos="136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6.1. Тендерная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комиссия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вскрывает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конверты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 тендерными предложениями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color w:val="131313"/>
          <w:sz w:val="28"/>
          <w:szCs w:val="28"/>
          <w:lang w:val="ru-RU"/>
        </w:rPr>
        <w:t>в</w:t>
      </w:r>
      <w:r w:rsidRPr="00E23E6F">
        <w:rPr>
          <w:rFonts w:ascii="Times New Roman" w:eastAsia="Arial" w:hAnsi="Times New Roman" w:cs="Times New Roman"/>
          <w:color w:val="131313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день,</w:t>
      </w:r>
      <w:r w:rsidRPr="00E23E6F">
        <w:rPr>
          <w:rFonts w:ascii="Times New Roman" w:eastAsia="Arial" w:hAnsi="Times New Roman" w:cs="Times New Roman"/>
          <w:spacing w:val="8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время</w:t>
      </w:r>
      <w:r w:rsidRPr="00E23E6F">
        <w:rPr>
          <w:rFonts w:ascii="Times New Roman" w:eastAsia="Arial" w:hAnsi="Times New Roman" w:cs="Times New Roman"/>
          <w:spacing w:val="6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и</w:t>
      </w:r>
      <w:r w:rsidRPr="00E23E6F">
        <w:rPr>
          <w:rFonts w:ascii="Times New Roman" w:eastAsia="Arial" w:hAnsi="Times New Roman" w:cs="Times New Roman"/>
          <w:spacing w:val="-1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по адресу,</w:t>
      </w:r>
      <w:r w:rsidRPr="00E23E6F">
        <w:rPr>
          <w:rFonts w:ascii="Times New Roman" w:eastAsia="Arial" w:hAnsi="Times New Roman" w:cs="Times New Roman"/>
          <w:spacing w:val="10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которые</w:t>
      </w:r>
      <w:r w:rsidRPr="00E23E6F">
        <w:rPr>
          <w:rFonts w:ascii="Times New Roman" w:eastAsia="Arial" w:hAnsi="Times New Roman" w:cs="Times New Roman"/>
          <w:spacing w:val="13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указаны</w:t>
      </w:r>
      <w:r w:rsidRPr="00E23E6F">
        <w:rPr>
          <w:rFonts w:ascii="Times New Roman" w:eastAsia="Arial" w:hAnsi="Times New Roman" w:cs="Times New Roman"/>
          <w:spacing w:val="9"/>
          <w:sz w:val="28"/>
          <w:szCs w:val="28"/>
          <w:lang w:val="ru-RU"/>
        </w:rPr>
        <w:t xml:space="preserve"> в объявлении о проведении тендера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, о чем составляется протокол вскрытия, который подписывается членами тендерной комиссии. При вскрытии могут присутствовать Участники (либо их уполномоченные представители при наличии доверенности, оформленной в установленном порядке), представившие тендерные предложения и зарегистрированные в порядке, установленном тендерной документации.</w:t>
      </w:r>
      <w:r w:rsidRPr="00E23E6F">
        <w:rPr>
          <w:rFonts w:ascii="Times New Roman" w:eastAsia="Arial" w:hAnsi="Times New Roman" w:cs="Times New Roman"/>
          <w:color w:val="0C0C0C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При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вскрытии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каждого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конверта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тендерными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предложениями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секретарь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объявляет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информацию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о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перечне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документов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color w:val="0C0C0C"/>
          <w:sz w:val="28"/>
          <w:szCs w:val="28"/>
          <w:lang w:val="ru-RU"/>
        </w:rPr>
        <w:t>и</w:t>
      </w:r>
      <w:r w:rsidRPr="00E23E6F">
        <w:rPr>
          <w:rFonts w:ascii="Times New Roman" w:eastAsia="Arial" w:hAnsi="Times New Roman" w:cs="Times New Roman"/>
          <w:color w:val="0C0C0C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материалов,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содержащихся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color w:val="080808"/>
          <w:sz w:val="28"/>
          <w:szCs w:val="28"/>
          <w:lang w:val="ru-RU"/>
        </w:rPr>
        <w:t>в</w:t>
      </w:r>
      <w:r w:rsidRPr="00E23E6F">
        <w:rPr>
          <w:rFonts w:ascii="Times New Roman" w:eastAsia="Arial" w:hAnsi="Times New Roman" w:cs="Times New Roman"/>
          <w:color w:val="080808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конверте.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ab/>
        <w:t xml:space="preserve"> До проведения детальной оценки тендерных предложений тендерная комиссия проверяет содержащиеся в них сведения на предмет их полноты, точности и достоверности.</w:t>
      </w:r>
    </w:p>
    <w:p w:rsidR="00E23E6F" w:rsidRPr="00E23E6F" w:rsidRDefault="00E23E6F" w:rsidP="00E23E6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6.2. До начала заседания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тендерной комиссии секретарь тендерной комиссии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проверяет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документально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оформленные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полномочия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представителей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У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частников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торгов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на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представление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интересов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Участников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торгов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при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осуществлении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процедуры</w:t>
      </w:r>
      <w:r w:rsidRPr="00E23E6F">
        <w:rPr>
          <w:rFonts w:ascii="Times New Roman" w:eastAsia="Arial" w:hAnsi="Times New Roman" w:cs="Times New Roman"/>
          <w:spacing w:val="28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вскрытия</w:t>
      </w:r>
      <w:r w:rsidRPr="00E23E6F">
        <w:rPr>
          <w:rFonts w:ascii="Times New Roman" w:eastAsia="Arial" w:hAnsi="Times New Roman" w:cs="Times New Roman"/>
          <w:spacing w:val="2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конвертов</w:t>
      </w:r>
      <w:r w:rsidRPr="00E23E6F">
        <w:rPr>
          <w:rFonts w:ascii="Times New Roman" w:eastAsia="Arial" w:hAnsi="Times New Roman" w:cs="Times New Roman"/>
          <w:spacing w:val="14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тендерными</w:t>
      </w:r>
      <w:r w:rsidRPr="00E23E6F">
        <w:rPr>
          <w:rFonts w:ascii="Times New Roman" w:eastAsia="Arial" w:hAnsi="Times New Roman" w:cs="Times New Roman"/>
          <w:spacing w:val="23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предложениями. Регистрация Участников торгов (их уполномоченных представителей)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для участия в заседании тендерной комиссии по вскрытию конвертов с тендерными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предложениями Участников торгов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производится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членом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тендерной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комиссии </w:t>
      </w:r>
      <w:proofErr w:type="spellStart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Шамшиевым</w:t>
      </w:r>
      <w:proofErr w:type="spellEnd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Данияром</w:t>
      </w:r>
      <w:proofErr w:type="spellEnd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Зулхажденовичем</w:t>
      </w:r>
      <w:proofErr w:type="spellEnd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, тел. </w:t>
      </w:r>
      <w:r w:rsidRPr="00E23E6F">
        <w:rPr>
          <w:rFonts w:ascii="Times New Roman" w:eastAsia="Arial" w:hAnsi="Times New Roman" w:cs="Times New Roman"/>
          <w:color w:val="0C0C0C"/>
          <w:sz w:val="28"/>
          <w:szCs w:val="28"/>
          <w:lang w:val="ru-RU"/>
        </w:rPr>
        <w:t>8/72432/79405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/вн.313-78, электронная почта - dshamshiev@ru6.kazatomprom.kz</w:t>
      </w:r>
      <w:r w:rsidRPr="00E23E6F">
        <w:rPr>
          <w:rFonts w:ascii="Times New Roman" w:eastAsia="Arial" w:hAnsi="Times New Roman" w:cs="Times New Roman"/>
          <w:i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 журнале регистрации Участников торгов, с 08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ч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асов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00 минут до 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11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часов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0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0 минут «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30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» 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мая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2025 года по адресу:</w:t>
      </w:r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Кызылординская</w:t>
      </w:r>
      <w:proofErr w:type="spellEnd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 xml:space="preserve"> область, </w:t>
      </w:r>
      <w:proofErr w:type="spellStart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Шиелийский</w:t>
      </w:r>
      <w:proofErr w:type="spellEnd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 xml:space="preserve"> район, сельский округ Байтерек, село </w:t>
      </w:r>
      <w:proofErr w:type="spellStart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Бидайколь</w:t>
      </w:r>
      <w:proofErr w:type="spellEnd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 xml:space="preserve">, Урочище </w:t>
      </w:r>
      <w:proofErr w:type="spellStart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Бидайколь</w:t>
      </w:r>
      <w:proofErr w:type="spellEnd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 xml:space="preserve">, строение 3, </w:t>
      </w:r>
      <w:proofErr w:type="spellStart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каб</w:t>
      </w:r>
      <w:proofErr w:type="spellEnd"/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>. №210</w:t>
      </w:r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 xml:space="preserve">.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Дополнительную</w:t>
      </w:r>
      <w:r w:rsidRPr="00E23E6F">
        <w:rPr>
          <w:rFonts w:ascii="Times New Roman" w:eastAsia="Arial" w:hAnsi="Times New Roman" w:cs="Times New Roman"/>
          <w:spacing w:val="49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информацию</w:t>
      </w:r>
      <w:r w:rsidRPr="00E23E6F">
        <w:rPr>
          <w:rFonts w:ascii="Times New Roman" w:eastAsia="Arial" w:hAnsi="Times New Roman" w:cs="Times New Roman"/>
          <w:spacing w:val="67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и</w:t>
      </w:r>
      <w:r w:rsidRPr="00E23E6F">
        <w:rPr>
          <w:rFonts w:ascii="Times New Roman" w:eastAsia="Arial" w:hAnsi="Times New Roman" w:cs="Times New Roman"/>
          <w:spacing w:val="55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справки</w:t>
      </w:r>
      <w:r w:rsidRPr="00E23E6F">
        <w:rPr>
          <w:rFonts w:ascii="Times New Roman" w:eastAsia="Arial" w:hAnsi="Times New Roman" w:cs="Times New Roman"/>
          <w:spacing w:val="68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можно</w:t>
      </w:r>
      <w:r w:rsidRPr="00E23E6F">
        <w:rPr>
          <w:rFonts w:ascii="Times New Roman" w:eastAsia="Arial" w:hAnsi="Times New Roman" w:cs="Times New Roman"/>
          <w:spacing w:val="69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получить</w:t>
      </w:r>
      <w:r w:rsidRPr="00E23E6F">
        <w:rPr>
          <w:rFonts w:ascii="Times New Roman" w:eastAsia="Arial" w:hAnsi="Times New Roman" w:cs="Times New Roman"/>
          <w:spacing w:val="70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по</w:t>
      </w:r>
      <w:r w:rsidRPr="00E23E6F">
        <w:rPr>
          <w:rFonts w:ascii="Times New Roman" w:eastAsia="Arial" w:hAnsi="Times New Roman" w:cs="Times New Roman"/>
          <w:spacing w:val="53"/>
          <w:w w:val="10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w w:val="105"/>
          <w:sz w:val="28"/>
          <w:szCs w:val="28"/>
          <w:lang w:val="ru-RU"/>
        </w:rPr>
        <w:t>телефону: 8/72432/79405/вн.313-78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6.3. Вскрытию подлежат конверты с тендерными предложениями, представленные в установленны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й срок (до 11:00 </w:t>
      </w:r>
      <w:proofErr w:type="gramStart"/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>часов  30.05.2025</w:t>
      </w:r>
      <w:proofErr w:type="gramEnd"/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г.)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lastRenderedPageBreak/>
        <w:t>6.4. Тендерное предложение вскрывается также в случае, если на тендер (лот) представлено только 1 (одно) тендерное предложение.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6.5. Заседание тендерной комиссии по вскрытию конвертов проходит в следующей последовательности: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color w:val="050505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1) Секретарь тендерной комиссии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или лицо, определенное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Председателем</w:t>
      </w:r>
      <w:proofErr w:type="gramEnd"/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информирует</w:t>
      </w:r>
      <w:r w:rsidRPr="00E23E6F">
        <w:rPr>
          <w:rFonts w:ascii="Times New Roman" w:eastAsia="Arial" w:hAnsi="Times New Roman" w:cs="Times New Roman"/>
          <w:spacing w:val="16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присутствующих</w:t>
      </w:r>
      <w:r w:rsidRPr="00E23E6F">
        <w:rPr>
          <w:rFonts w:ascii="Times New Roman" w:eastAsia="Arial" w:hAnsi="Times New Roman" w:cs="Times New Roman"/>
          <w:spacing w:val="3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color w:val="050505"/>
          <w:sz w:val="28"/>
          <w:szCs w:val="28"/>
          <w:lang w:val="ru-RU"/>
        </w:rPr>
        <w:t>о: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составе тендерной комиссии, секретаре тендерной комиссии;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наличии либо отсутствии запросов потенциальных Участников;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color w:val="5B5B5B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наличии либо отсутствии факта, а также причин внесения изменений и дополнений в тендерную</w:t>
      </w:r>
      <w:r w:rsidRPr="00E23E6F">
        <w:rPr>
          <w:rFonts w:ascii="Times New Roman" w:eastAsia="Arial" w:hAnsi="Times New Roman" w:cs="Times New Roman"/>
          <w:spacing w:val="17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документацию;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Участниках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торгов,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представивших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установленный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срок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тендерные</w:t>
      </w:r>
      <w:r w:rsidRPr="00E23E6F">
        <w:rPr>
          <w:rFonts w:ascii="Times New Roman" w:eastAsia="Arial" w:hAnsi="Times New Roman" w:cs="Times New Roman"/>
          <w:spacing w:val="1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предложения,</w:t>
      </w:r>
      <w:r w:rsidRPr="00E23E6F">
        <w:rPr>
          <w:rFonts w:ascii="Times New Roman" w:eastAsia="Arial" w:hAnsi="Times New Roman" w:cs="Times New Roman"/>
          <w:spacing w:val="14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зарегистрированные</w:t>
      </w:r>
      <w:r w:rsidRPr="00E23E6F">
        <w:rPr>
          <w:rFonts w:ascii="Times New Roman" w:eastAsia="Arial" w:hAnsi="Times New Roman" w:cs="Times New Roman"/>
          <w:spacing w:val="-9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</w:t>
      </w:r>
      <w:r w:rsidRPr="00E23E6F">
        <w:rPr>
          <w:rFonts w:ascii="Times New Roman" w:eastAsia="Arial" w:hAnsi="Times New Roman" w:cs="Times New Roman"/>
          <w:spacing w:val="-13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журнале</w:t>
      </w:r>
      <w:r w:rsidRPr="00E23E6F">
        <w:rPr>
          <w:rFonts w:ascii="Times New Roman" w:eastAsia="Arial" w:hAnsi="Times New Roman" w:cs="Times New Roman"/>
          <w:spacing w:val="15"/>
          <w:sz w:val="28"/>
          <w:szCs w:val="28"/>
          <w:lang w:val="ru-RU"/>
        </w:rPr>
        <w:t xml:space="preserve">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регистрации;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оглашает иную информацию по данному тендеру.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w w:val="95"/>
          <w:sz w:val="28"/>
          <w:szCs w:val="28"/>
          <w:lang w:val="ru-RU"/>
        </w:rPr>
        <w:t xml:space="preserve">2)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вскрывает конверты с тендерными предложениями и оглашает перечень документов, содержащихся в тендерном предложении и их краткое содержание, а также цены, заявленные Участниками торгов в тендерных предложениях.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tabs>
          <w:tab w:val="left" w:pos="929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b/>
          <w:w w:val="95"/>
          <w:sz w:val="28"/>
          <w:szCs w:val="28"/>
          <w:lang w:val="ru-RU"/>
        </w:rPr>
        <w:t xml:space="preserve">7. </w:t>
      </w:r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>Рассмотрение, оценка и сопоставление тендерных предложений.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7.1. Тендерные предложения рассматриваются тендерной комиссией на предмет их соответствия требованиям тендерной документации. Не отклоненные по основаниям, указанным в тендерной документации, тендерные предложения сопоставляются и оцениваются тендерной комиссией в целях выбора победителя тендера, предложившего наилучшие условия покупки лома черных и цветных металлов.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7.2. Тендерные предложения рассматриваются тендерной комиссией в срок не более 15 (пятнадцати) календарных дней со дня вскрытия конвертов с тендерными предложениями.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7.3. При рассмотрении тендерных предложений тендерная комиссия вправе: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запросить у Участника, представившего тендерное предложение, разъяснение в связи с их тендерными предложениями, с тем чтобы облегчить их рассмотрение. При этом, не допускается никаких запросов, с тем чтобы привести тендерное предложение в соответствие с тендерной документацией, в том числе на изменения цены;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7.4. Тендерная комиссия отклоняет тендерное предложение в случае: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несоответствия тендерного предложения требованиям тендерной документации;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Участник торгов не внес гарантийный взнос;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тендерное предложение Участника не соответствует требованиям тендерной документации.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7.5. Не отклоненные тендерные предложения сопоставляются и оцениваются тендерной комиссией. Победитель тендера определяется на основе самой высокой цены и с учетом (помимо ценового фактора) иных критериев.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7.6. В случае если на тендере предложения двух и более Участников содержат одинаковую цену и удовлетворяют остальным условиям тендера, то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lastRenderedPageBreak/>
        <w:t>определение победителя между ними будет проводиться на основании ранее поданной заявки, установленной тендерной документацией.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7.7. Итоги тендера подводятся в течении 15 (пятнадцати) календарных дней с момента вскрытия конвертов с тендерными предложениями и оформляются протоколом. Протокол об итогах тендера подписывается и полистно визируется составом тендерной комиссии и её секретарём.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7.8. В протоколе об итогах тендера должна содержаться информация: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о месте и времени подведения итогов;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- о сумме, установленной для реализации </w:t>
      </w:r>
      <w:r w:rsidRPr="00E23E6F">
        <w:rPr>
          <w:rFonts w:ascii="Times New Roman" w:eastAsia="Arial" w:hAnsi="Times New Roman" w:cs="Times New Roman"/>
          <w:color w:val="0A0A0A"/>
          <w:sz w:val="28"/>
          <w:szCs w:val="28"/>
          <w:lang w:val="ru-RU"/>
        </w:rPr>
        <w:t>лома черных и цветных металлов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без учета НДС;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решение о возврате гарантийного взноса участникам тендера, за исключением победителя;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наименование лома цветных металлов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="00901B4A" w:rsidRPr="00901B4A">
        <w:rPr>
          <w:rFonts w:ascii="Times New Roman" w:eastAsia="Arial" w:hAnsi="Times New Roman" w:cs="Times New Roman"/>
          <w:sz w:val="28"/>
          <w:szCs w:val="28"/>
          <w:lang w:val="ru-RU"/>
        </w:rPr>
        <w:t>и отходов ПВХ труб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- сведения об Участниках и предложенных ими ценах, 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начальная (стартовая) цена лома цветных металлов</w:t>
      </w:r>
      <w:r w:rsidR="00901B4A" w:rsidRPr="00901B4A">
        <w:t xml:space="preserve"> </w:t>
      </w:r>
      <w:r w:rsidR="00901B4A" w:rsidRPr="00901B4A">
        <w:rPr>
          <w:rFonts w:ascii="Times New Roman" w:eastAsia="Arial" w:hAnsi="Times New Roman" w:cs="Times New Roman"/>
          <w:sz w:val="28"/>
          <w:szCs w:val="28"/>
          <w:lang w:val="ru-RU"/>
        </w:rPr>
        <w:t>и отходов ПВХ труб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и цена продажи;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об отклоненных тендерных предложениях, основаниях отклонения;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о Участниках, тендерные предложения которых признаны соответствующими требованиям тендерной документации;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об итогах тендера;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информацию о победителе;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о сумме и сроках заключения Договора купли-продажи о реализации лома черных и цветных металлов в случае, если тендер состоялся;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о Участнике, занявшем второе место;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иная информация по усмотрению тендерной комиссии.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7.9. Тендер признаётся тендерной комиссией несостоявшимся в случае: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представления Участниками торгов менее двух ценовых предложений;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если после отклонения тендерной комиссией по основаниям, предусмотренным пунктом 7.4. Тендерной документации, осталось менее двух тендерных предложений;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уклонения победителя и Участника торгов, занявшего второе место от заключения Договора купли-продажи о реализации лома черных и цветных металлов.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7.10. Если реализация способом тендера признаны несостоявшимися, Товарищество вправе принять одно из следующих решений: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провести повторный тендер;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- применить другой способ реализации актива.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7.11. В случае признания тендера несостоявшимся, секретарь Комиссии письменно уведомляет об этом всех Участников торгов, представивших тендерные предложения на участие в тендере, указывая основание, послужившее для признания тендера несостоявшимся, Товарищество не позднее 10 (десяти) рабочих дней со дня подведения итогов тендера направляет победителю уведомление и проект Договора купли-продажи о реализации лома черных и цветных металлов.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7.12. Порядок заключения Договора купли-продажи о реализации лома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lastRenderedPageBreak/>
        <w:t>черных и цветных металлов по итогам тендера, Договор купли-продажи о реализации лома черных и цветных металлов заключается в соответствии с содержащимся в Тендерной документации проектом Договора купли-продажи о реализации лома черных, цветных металлов и отходов ПВХ труб (</w:t>
      </w:r>
      <w:r w:rsidRPr="00E23E6F">
        <w:rPr>
          <w:rFonts w:ascii="Times New Roman" w:eastAsia="Arial" w:hAnsi="Times New Roman" w:cs="Times New Roman"/>
          <w:b/>
          <w:sz w:val="28"/>
          <w:szCs w:val="28"/>
          <w:lang w:val="ru-RU"/>
        </w:rPr>
        <w:t>приложение 1 к тендерной документации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).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7.13. Цена Договора купли-продажи о реализации лома черных и цветных металлов должна содержать цену, предложенную победителем тендера, без учета НДС</w:t>
      </w:r>
      <w:r w:rsidRPr="00901B4A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7.14. Договор купли-продажи о реализации лома черных и цветных металлов способом тендера заключается в сроки, указанные в протоколе об итогах реализации, но не более 15 (пятнадцати) календарных дней с даты подписания протокола об итогах.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7.15. Участник торгов обязан в срок не позднее 5 (пяти) календарных дней со дня получения Договора купли-продажи о реализации лома черных и цветных металлов предоставить Товариществу, подписанный Договор купли-продажи о реализации лома цветных металлов и отходов ПВХ труб.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7.16. Договор о реализации </w:t>
      </w:r>
      <w:r w:rsidRPr="00E23E6F">
        <w:rPr>
          <w:rFonts w:ascii="Times New Roman" w:eastAsia="Arial" w:hAnsi="Times New Roman" w:cs="Times New Roman"/>
          <w:color w:val="0A0A0A"/>
          <w:sz w:val="28"/>
          <w:szCs w:val="28"/>
          <w:lang w:val="ru-RU"/>
        </w:rPr>
        <w:t>лома цветных металлов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и отходов ПВХ  труб заключается в письменной форме, в котором отражаются предмет Договора, права и обязанности сторон, стоимость </w:t>
      </w:r>
      <w:r w:rsidRPr="00E23E6F">
        <w:rPr>
          <w:rFonts w:ascii="Times New Roman" w:eastAsia="Arial" w:hAnsi="Times New Roman" w:cs="Times New Roman"/>
          <w:color w:val="0A0A0A"/>
          <w:sz w:val="28"/>
          <w:szCs w:val="28"/>
          <w:lang w:val="ru-RU"/>
        </w:rPr>
        <w:t>лома черных и цветных металлов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, сроки оплаты и порядок расчетов, сроки и порядок вывоза </w:t>
      </w:r>
      <w:r w:rsidRPr="00E23E6F">
        <w:rPr>
          <w:rFonts w:ascii="Times New Roman" w:eastAsia="Arial" w:hAnsi="Times New Roman" w:cs="Times New Roman"/>
          <w:color w:val="0A0A0A"/>
          <w:sz w:val="28"/>
          <w:szCs w:val="28"/>
          <w:lang w:val="ru-RU"/>
        </w:rPr>
        <w:t>лома черных и цветных металлов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, ответственность сторон в случае неисполнения или ненадлежащего исполнения обязательств по Договору купли-продажи о реализации лома цветных металлов и отходов ПВХ труб.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7.17. В случае если Участник торгов в сроки, установленные в протоколе об итогах тендера, не представил Товариществу, подписанный Договор купли-продажи о реализации лома черных, цветных металлов и отходов ПВХ труб, то такой Участник торгов признается уклонившимся от заключения Договора купли-продажи о реализации лома черных, цветных металлов и отходов ПВХ труб.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7.18. В случае признания Участника торгов уклонившимся от заключения Договора о реализации, Товарищество удерживает внесенный им гарантийный взнос.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7.19. В случае уклонения Участника торгов от заключения Договора о реализации, либо неисполнения Участником торгов договорных обязательств тендерная комиссия определяет победителем тендера Участника торгов, занявшего по итогам сопоставления и оценки второе место. Данное решение оформляется протоколом об определении победителем тендера Участника торгов, занявшего второе место. Протокол должен содержать сумму, сроки заключения Договора купли-продажи о реализации лома цветных металлов и отходов ПВХ труб.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7.20. Внесение изменения в заключённый Договор купли-продажи о реализации лома черных, цветных металлов и отходов ПВХ труб допускается в части увеличения суммы Договора купли-продажи о реализации лома цветных металлов</w:t>
      </w:r>
      <w:r w:rsidR="00901B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="00901B4A" w:rsidRPr="00901B4A">
        <w:rPr>
          <w:rFonts w:ascii="Times New Roman" w:eastAsia="Arial" w:hAnsi="Times New Roman" w:cs="Times New Roman"/>
          <w:sz w:val="28"/>
          <w:szCs w:val="28"/>
          <w:lang w:val="ru-RU"/>
        </w:rPr>
        <w:t>и отходов ПВХ труб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, связанной с необходимостью в реализации </w:t>
      </w:r>
      <w:r w:rsidRPr="00E23E6F">
        <w:rPr>
          <w:rFonts w:ascii="Times New Roman" w:eastAsia="Arial" w:hAnsi="Times New Roman" w:cs="Times New Roman"/>
          <w:color w:val="0A0A0A"/>
          <w:sz w:val="28"/>
          <w:szCs w:val="28"/>
          <w:lang w:val="ru-RU"/>
        </w:rPr>
        <w:t>лома цветных металлов</w:t>
      </w:r>
      <w:r w:rsidR="00901B4A" w:rsidRPr="00901B4A">
        <w:t xml:space="preserve"> </w:t>
      </w:r>
      <w:r w:rsidR="00901B4A" w:rsidRPr="00901B4A">
        <w:rPr>
          <w:rFonts w:ascii="Times New Roman" w:eastAsia="Arial" w:hAnsi="Times New Roman" w:cs="Times New Roman"/>
          <w:color w:val="0A0A0A"/>
          <w:sz w:val="28"/>
          <w:szCs w:val="28"/>
          <w:lang w:val="ru-RU"/>
        </w:rPr>
        <w:t>и отходов ПВХ труб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, во избежание роста </w:t>
      </w: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lastRenderedPageBreak/>
        <w:t>и затоваривания складского хозяйства неиспользуемыми в производственной деятельности отходами производства (металлолома), и соответствующего изменения сроков исполнения Договора.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7.21. Не допускается вносить в проект, либо заключенный Договор купли-продажи о реализации лома черных и цветных металлов изменения, которые могут изменить содержание условий, проводимых (проведенных) торгов и/или предложения, явившегося основой для выбора Участника торгов (Покупателя).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Приложение к тендерной документации:</w:t>
      </w:r>
    </w:p>
    <w:p w:rsidR="00E23E6F" w:rsidRPr="00E23E6F" w:rsidRDefault="00E23E6F" w:rsidP="00E23E6F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1) Приложение №1 «Проект договора»;</w:t>
      </w:r>
    </w:p>
    <w:p w:rsidR="00901B4A" w:rsidRDefault="00E23E6F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E23E6F">
        <w:rPr>
          <w:rFonts w:ascii="Times New Roman" w:eastAsia="Arial" w:hAnsi="Times New Roman" w:cs="Times New Roman"/>
          <w:sz w:val="28"/>
          <w:szCs w:val="28"/>
          <w:lang w:val="ru-RU"/>
        </w:rPr>
        <w:t>2) Приложение №2 «отчёт ТОО «Д.А.Д.» об оценке движимого имущества №98-03/25 от 18.03.2025 года»</w:t>
      </w:r>
    </w:p>
    <w:p w:rsidR="00E23E6F" w:rsidRPr="00E23E6F" w:rsidRDefault="00901B4A" w:rsidP="00E23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lang w:val="ru-RU"/>
        </w:rPr>
        <w:t>3) Приложение №3 шаблон тендерной заявки</w:t>
      </w:r>
    </w:p>
    <w:p w:rsidR="005B1120" w:rsidRPr="00E23E6F" w:rsidRDefault="005B1120">
      <w:pPr>
        <w:rPr>
          <w:lang w:val="ru-RU"/>
        </w:rPr>
      </w:pPr>
    </w:p>
    <w:sectPr w:rsidR="005B1120" w:rsidRPr="00E2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6F"/>
    <w:rsid w:val="005B1120"/>
    <w:rsid w:val="00661B09"/>
    <w:rsid w:val="007E395A"/>
    <w:rsid w:val="00901B4A"/>
    <w:rsid w:val="00E23E6F"/>
    <w:rsid w:val="00F3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AFA7"/>
  <w15:chartTrackingRefBased/>
  <w15:docId w15:val="{B97A0436-4DB9-443D-8912-50656C51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E23E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Users\EEgizbaev\Desktop\&#1056;&#1077;&#1072;&#1083;%20&#1040;&#1082;&#1090;&#1080;&#1074;\&#1058;&#1077;&#1085;&#1076;&#1077;&#1088;&#1085;&#1072;&#1103;%20&#1076;&#1086;&#1082;&#1091;&#1084;&#1077;&#1085;&#1090;&#1072;&#1094;&#1080;&#1103;.docx_.docx" TargetMode="External"/><Relationship Id="rId4" Type="http://schemas.openxmlformats.org/officeDocument/2006/relationships/hyperlink" Target="mailto:ru6@ru6.kazatompro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Егизбаев Есбол Ермуратович</dc:creator>
  <cp:keywords/>
  <dc:description/>
  <cp:lastModifiedBy>Егизбаев Есбол Ермуратович</cp:lastModifiedBy>
  <cp:revision>3</cp:revision>
  <dcterms:created xsi:type="dcterms:W3CDTF">2025-05-06T06:01:00Z</dcterms:created>
  <dcterms:modified xsi:type="dcterms:W3CDTF">2025-05-06T06:22:00Z</dcterms:modified>
</cp:coreProperties>
</file>